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21E" w:rsidRPr="00CB6A9E" w:rsidRDefault="0017294B" w:rsidP="003F40C0">
      <w:pPr>
        <w:spacing w:after="0" w:line="240" w:lineRule="auto"/>
        <w:ind w:left="720" w:hanging="11"/>
        <w:jc w:val="both"/>
        <w:rPr>
          <w:rFonts w:ascii="Times New Roman" w:hAnsi="Times New Roman" w:cs="Times New Roman"/>
          <w:sz w:val="24"/>
          <w:szCs w:val="24"/>
        </w:rPr>
      </w:pPr>
      <w:r w:rsidRPr="0017294B">
        <w:rPr>
          <w:rFonts w:ascii="Times New Roman" w:hAnsi="Times New Roman" w:cs="Times New Roman"/>
          <w:noProof/>
          <w:sz w:val="24"/>
          <w:szCs w:val="24"/>
          <w:lang w:eastAsia="ru-RU"/>
        </w:rPr>
        <w:drawing>
          <wp:inline distT="0" distB="0" distL="0" distR="0">
            <wp:extent cx="6256729" cy="9108142"/>
            <wp:effectExtent l="19050" t="0" r="0" b="0"/>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7" cstate="print"/>
                    <a:stretch>
                      <a:fillRect/>
                    </a:stretch>
                  </pic:blipFill>
                  <pic:spPr>
                    <a:xfrm>
                      <a:off x="0" y="0"/>
                      <a:ext cx="6261291" cy="9114783"/>
                    </a:xfrm>
                    <a:prstGeom prst="rect">
                      <a:avLst/>
                    </a:prstGeom>
                  </pic:spPr>
                </pic:pic>
              </a:graphicData>
            </a:graphic>
          </wp:inline>
        </w:drawing>
      </w:r>
      <w:r w:rsidR="006A421E" w:rsidRPr="00CB6A9E">
        <w:rPr>
          <w:rFonts w:ascii="Times New Roman" w:hAnsi="Times New Roman" w:cs="Times New Roman"/>
          <w:sz w:val="24"/>
          <w:szCs w:val="24"/>
        </w:rPr>
        <w:t xml:space="preserve">- контроля усвоения достижения обучающимися результатов, предусмотренных </w:t>
      </w:r>
      <w:r w:rsidR="006A421E" w:rsidRPr="00CB6A9E">
        <w:rPr>
          <w:rFonts w:ascii="Times New Roman" w:hAnsi="Times New Roman" w:cs="Times New Roman"/>
          <w:sz w:val="24"/>
          <w:szCs w:val="24"/>
        </w:rPr>
        <w:lastRenderedPageBreak/>
        <w:t>образовательной программой;</w:t>
      </w:r>
    </w:p>
    <w:p w:rsidR="006A421E" w:rsidRPr="00CB6A9E" w:rsidRDefault="006A421E" w:rsidP="003F40C0">
      <w:pPr>
        <w:spacing w:after="0" w:line="240" w:lineRule="auto"/>
        <w:ind w:left="720" w:hanging="11"/>
        <w:jc w:val="both"/>
        <w:rPr>
          <w:rFonts w:ascii="Times New Roman" w:hAnsi="Times New Roman" w:cs="Times New Roman"/>
          <w:sz w:val="24"/>
          <w:szCs w:val="24"/>
        </w:rPr>
      </w:pPr>
      <w:r w:rsidRPr="00CB6A9E">
        <w:rPr>
          <w:rFonts w:ascii="Times New Roman" w:hAnsi="Times New Roman" w:cs="Times New Roman"/>
          <w:sz w:val="24"/>
          <w:szCs w:val="24"/>
        </w:rPr>
        <w:t>- оценки соответствия результатов освоения образовательных программ требованиям ФГОС, ФКГОС;</w:t>
      </w:r>
    </w:p>
    <w:p w:rsidR="006A421E" w:rsidRPr="00CB6A9E" w:rsidRDefault="006A421E" w:rsidP="003F40C0">
      <w:pPr>
        <w:spacing w:after="0" w:line="240" w:lineRule="auto"/>
        <w:ind w:left="720" w:hanging="11"/>
        <w:jc w:val="both"/>
        <w:rPr>
          <w:rFonts w:ascii="Times New Roman" w:hAnsi="Times New Roman" w:cs="Times New Roman"/>
          <w:sz w:val="24"/>
          <w:szCs w:val="24"/>
        </w:rPr>
      </w:pPr>
      <w:r w:rsidRPr="00CB6A9E">
        <w:rPr>
          <w:rFonts w:ascii="Times New Roman" w:hAnsi="Times New Roman" w:cs="Times New Roman"/>
          <w:sz w:val="24"/>
          <w:szCs w:val="24"/>
        </w:rPr>
        <w:t>Проведения обучающимися самооценки, оценки его работы учителем с целью возможного</w:t>
      </w:r>
      <w:r w:rsidR="003F40C0">
        <w:rPr>
          <w:rFonts w:ascii="Times New Roman" w:hAnsi="Times New Roman" w:cs="Times New Roman"/>
          <w:sz w:val="24"/>
          <w:szCs w:val="24"/>
        </w:rPr>
        <w:t xml:space="preserve"> </w:t>
      </w:r>
      <w:r w:rsidRPr="00CB6A9E">
        <w:rPr>
          <w:rFonts w:ascii="Times New Roman" w:hAnsi="Times New Roman" w:cs="Times New Roman"/>
          <w:sz w:val="24"/>
          <w:szCs w:val="24"/>
        </w:rPr>
        <w:t>совершенствования образовательного процесса.</w:t>
      </w:r>
    </w:p>
    <w:p w:rsidR="006A421E" w:rsidRPr="00CB6A9E" w:rsidRDefault="006A421E" w:rsidP="00E4234C">
      <w:pPr>
        <w:spacing w:after="0" w:line="240" w:lineRule="auto"/>
        <w:ind w:left="720" w:hanging="720"/>
        <w:jc w:val="both"/>
        <w:rPr>
          <w:rFonts w:ascii="Times New Roman" w:hAnsi="Times New Roman" w:cs="Times New Roman"/>
          <w:sz w:val="24"/>
          <w:szCs w:val="24"/>
        </w:rPr>
      </w:pPr>
      <w:r w:rsidRPr="00CB6A9E">
        <w:rPr>
          <w:rFonts w:ascii="Times New Roman" w:hAnsi="Times New Roman" w:cs="Times New Roman"/>
          <w:sz w:val="24"/>
          <w:szCs w:val="24"/>
        </w:rPr>
        <w:t>2.3 Текущий контроль осуществляется учителем, реализующим соответствующую часть образовательной программы.</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2.4. Порядок, формы, периодичность, количество обязательных мероприятий при проведении текущего контроля успеваемости обучающихся определяются учителем с учетом образовательной программы.</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2.5. Фиксация результатов текущего контроля осуществляется по пятибалльной системе.</w:t>
      </w:r>
    </w:p>
    <w:p w:rsidR="00CD5660" w:rsidRPr="00CB6A9E" w:rsidRDefault="00CD5660" w:rsidP="003F40C0">
      <w:pPr>
        <w:spacing w:line="240" w:lineRule="auto"/>
        <w:ind w:left="720" w:hanging="11"/>
        <w:jc w:val="both"/>
        <w:rPr>
          <w:rFonts w:ascii="Times New Roman" w:hAnsi="Times New Roman" w:cs="Times New Roman"/>
          <w:sz w:val="24"/>
          <w:szCs w:val="24"/>
        </w:rPr>
      </w:pPr>
      <w:r w:rsidRPr="00CB6A9E">
        <w:rPr>
          <w:rFonts w:ascii="Times New Roman" w:eastAsia="Times New Roman" w:hAnsi="Times New Roman" w:cs="Times New Roman"/>
          <w:sz w:val="24"/>
          <w:szCs w:val="24"/>
        </w:rPr>
        <w:t>Текущий контроль успеваемости обучающихся первого класса в течение учебного года осуществляется без фиксации в виде отметок достижений обучающихся, допустимо использовать уровневую оценку достижений обучающихся (высокий, выше среднего, средний, ниже среднего, низкий, и т.п.).</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2.6. 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w:t>
      </w:r>
    </w:p>
    <w:p w:rsidR="00CD5660" w:rsidRPr="00CB6A9E" w:rsidRDefault="00CD5660" w:rsidP="00E4234C">
      <w:pPr>
        <w:spacing w:line="240" w:lineRule="auto"/>
        <w:ind w:left="720" w:hanging="720"/>
        <w:rPr>
          <w:rFonts w:ascii="Times New Roman" w:hAnsi="Times New Roman" w:cs="Times New Roman"/>
          <w:sz w:val="24"/>
          <w:szCs w:val="24"/>
        </w:rPr>
      </w:pPr>
      <w:r w:rsidRPr="00CB6A9E">
        <w:rPr>
          <w:rFonts w:ascii="Times New Roman" w:eastAsia="Times New Roman" w:hAnsi="Times New Roman" w:cs="Times New Roman"/>
          <w:sz w:val="24"/>
          <w:szCs w:val="24"/>
        </w:rPr>
        <w:t>2.7. Результаты текущего контроля фиксируются в электронных  журналах.</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2.8.Отметка за устный ответ заносится в электронный журнал в день проведения урока, за письменные, творческие, лабораторные и практические работы заносятся в электронный журнал в течение 7 дней со дня проведения работы.</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2.9.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CD5660" w:rsidRPr="009C342E" w:rsidRDefault="00CD5660" w:rsidP="00E4234C">
      <w:pPr>
        <w:spacing w:line="240" w:lineRule="auto"/>
        <w:ind w:left="7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xml:space="preserve">2.10. Администрация школы осуществляет контроль текущей успеваемости, согласно </w:t>
      </w:r>
      <w:r w:rsidRPr="009C342E">
        <w:rPr>
          <w:rFonts w:ascii="Times New Roman" w:eastAsia="Times New Roman" w:hAnsi="Times New Roman" w:cs="Times New Roman"/>
          <w:sz w:val="24"/>
          <w:szCs w:val="24"/>
        </w:rPr>
        <w:t xml:space="preserve">утвержденному </w:t>
      </w:r>
      <w:r w:rsidR="009C342E" w:rsidRPr="009C342E">
        <w:rPr>
          <w:rFonts w:ascii="Times New Roman" w:eastAsia="Times New Roman" w:hAnsi="Times New Roman" w:cs="Times New Roman"/>
          <w:sz w:val="24"/>
          <w:szCs w:val="24"/>
        </w:rPr>
        <w:t xml:space="preserve">плану </w:t>
      </w:r>
      <w:r w:rsidR="009C342E" w:rsidRPr="009C342E">
        <w:rPr>
          <w:rFonts w:ascii="Times New Roman" w:hAnsi="Times New Roman" w:cs="Times New Roman"/>
          <w:sz w:val="24"/>
          <w:szCs w:val="24"/>
        </w:rPr>
        <w:t>контроля учебно-воспитательного процесса</w:t>
      </w:r>
      <w:r w:rsidR="00E05CD8" w:rsidRPr="009C342E">
        <w:rPr>
          <w:rFonts w:ascii="Times New Roman" w:eastAsia="Times New Roman" w:hAnsi="Times New Roman" w:cs="Times New Roman"/>
          <w:sz w:val="24"/>
          <w:szCs w:val="24"/>
        </w:rPr>
        <w:t>.</w:t>
      </w:r>
    </w:p>
    <w:tbl>
      <w:tblPr>
        <w:tblStyle w:val="ab"/>
        <w:tblW w:w="0" w:type="auto"/>
        <w:tblInd w:w="720" w:type="dxa"/>
        <w:tblLook w:val="04A0"/>
      </w:tblPr>
      <w:tblGrid>
        <w:gridCol w:w="4650"/>
        <w:gridCol w:w="4768"/>
      </w:tblGrid>
      <w:tr w:rsidR="00E05CD8" w:rsidTr="00E05CD8">
        <w:tc>
          <w:tcPr>
            <w:tcW w:w="5069" w:type="dxa"/>
          </w:tcPr>
          <w:p w:rsidR="00E05CD8" w:rsidRDefault="00E05CD8" w:rsidP="009C342E">
            <w:pPr>
              <w:jc w:val="center"/>
              <w:rPr>
                <w:rFonts w:ascii="Times New Roman" w:hAnsi="Times New Roman" w:cs="Times New Roman"/>
                <w:sz w:val="24"/>
                <w:szCs w:val="24"/>
              </w:rPr>
            </w:pPr>
            <w:r>
              <w:rPr>
                <w:rFonts w:ascii="Times New Roman" w:hAnsi="Times New Roman" w:cs="Times New Roman"/>
                <w:sz w:val="24"/>
                <w:szCs w:val="24"/>
              </w:rPr>
              <w:t>Качество освоения программы</w:t>
            </w:r>
          </w:p>
        </w:tc>
        <w:tc>
          <w:tcPr>
            <w:tcW w:w="5069" w:type="dxa"/>
          </w:tcPr>
          <w:p w:rsidR="00E05CD8" w:rsidRDefault="00E05CD8" w:rsidP="009C342E">
            <w:pPr>
              <w:jc w:val="center"/>
              <w:rPr>
                <w:rFonts w:ascii="Times New Roman" w:hAnsi="Times New Roman" w:cs="Times New Roman"/>
                <w:sz w:val="24"/>
                <w:szCs w:val="24"/>
              </w:rPr>
            </w:pPr>
            <w:r>
              <w:rPr>
                <w:rFonts w:ascii="Times New Roman" w:hAnsi="Times New Roman" w:cs="Times New Roman"/>
                <w:sz w:val="24"/>
                <w:szCs w:val="24"/>
              </w:rPr>
              <w:t>Уровень успешности освоения программ</w:t>
            </w:r>
          </w:p>
        </w:tc>
      </w:tr>
      <w:tr w:rsidR="00E05CD8" w:rsidTr="00E05CD8">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90-100%</w:t>
            </w:r>
          </w:p>
        </w:tc>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Высокий</w:t>
            </w:r>
          </w:p>
        </w:tc>
      </w:tr>
      <w:tr w:rsidR="00E05CD8" w:rsidTr="00E05CD8">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66-89%</w:t>
            </w:r>
          </w:p>
        </w:tc>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Достаточный</w:t>
            </w:r>
          </w:p>
        </w:tc>
      </w:tr>
      <w:tr w:rsidR="00E05CD8" w:rsidTr="00E05CD8">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41-65%</w:t>
            </w:r>
          </w:p>
        </w:tc>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Средний</w:t>
            </w:r>
          </w:p>
        </w:tc>
      </w:tr>
      <w:tr w:rsidR="00E05CD8" w:rsidTr="00E05CD8">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25-40%</w:t>
            </w:r>
          </w:p>
        </w:tc>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Удовлетворительный</w:t>
            </w:r>
          </w:p>
        </w:tc>
      </w:tr>
      <w:tr w:rsidR="00E05CD8" w:rsidTr="00E05CD8">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Менее 25 %</w:t>
            </w:r>
          </w:p>
        </w:tc>
        <w:tc>
          <w:tcPr>
            <w:tcW w:w="5069" w:type="dxa"/>
          </w:tcPr>
          <w:p w:rsidR="00E05CD8" w:rsidRDefault="009C342E" w:rsidP="009C342E">
            <w:pPr>
              <w:jc w:val="center"/>
              <w:rPr>
                <w:rFonts w:ascii="Times New Roman" w:hAnsi="Times New Roman" w:cs="Times New Roman"/>
                <w:sz w:val="24"/>
                <w:szCs w:val="24"/>
              </w:rPr>
            </w:pPr>
            <w:r>
              <w:rPr>
                <w:rFonts w:ascii="Times New Roman" w:hAnsi="Times New Roman" w:cs="Times New Roman"/>
                <w:sz w:val="24"/>
                <w:szCs w:val="24"/>
              </w:rPr>
              <w:t>Низкий</w:t>
            </w:r>
          </w:p>
        </w:tc>
      </w:tr>
    </w:tbl>
    <w:p w:rsidR="00E05CD8" w:rsidRPr="00CB6A9E" w:rsidRDefault="00E05CD8" w:rsidP="00E4234C">
      <w:pPr>
        <w:spacing w:line="240" w:lineRule="auto"/>
        <w:ind w:left="720" w:hanging="720"/>
        <w:jc w:val="both"/>
        <w:rPr>
          <w:rFonts w:ascii="Times New Roman" w:hAnsi="Times New Roman" w:cs="Times New Roman"/>
          <w:sz w:val="24"/>
          <w:szCs w:val="24"/>
        </w:rPr>
      </w:pPr>
    </w:p>
    <w:p w:rsidR="00CD5660" w:rsidRDefault="00CD5660" w:rsidP="00E4234C">
      <w:pPr>
        <w:spacing w:line="240" w:lineRule="auto"/>
        <w:ind w:left="7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2.11.Отметка обучающимся за четверть во 2 - 9 классах, (полугодие в 10 - 11 классах) выставляется на основе результатов письменных работ и устных ответов обучающихся и с учетом их фактических знаний, умений и навыков следующим образо</w:t>
      </w:r>
      <w:r w:rsidR="00E64AFF" w:rsidRPr="00CB6A9E">
        <w:rPr>
          <w:rFonts w:ascii="Times New Roman" w:eastAsia="Times New Roman" w:hAnsi="Times New Roman" w:cs="Times New Roman"/>
          <w:sz w:val="24"/>
          <w:szCs w:val="24"/>
        </w:rPr>
        <w:t>м</w:t>
      </w:r>
      <w:r w:rsidR="003F40C0">
        <w:rPr>
          <w:rFonts w:ascii="Times New Roman" w:eastAsia="Times New Roman" w:hAnsi="Times New Roman" w:cs="Times New Roman"/>
          <w:sz w:val="24"/>
          <w:szCs w:val="24"/>
        </w:rPr>
        <w:t>: при среднем балле не ниже 2,55</w:t>
      </w:r>
      <w:r w:rsidRPr="00CB6A9E">
        <w:rPr>
          <w:rFonts w:ascii="Times New Roman" w:eastAsia="Times New Roman" w:hAnsi="Times New Roman" w:cs="Times New Roman"/>
          <w:sz w:val="24"/>
          <w:szCs w:val="24"/>
        </w:rPr>
        <w:t xml:space="preserve"> выставляется отметка «3</w:t>
      </w:r>
      <w:r w:rsidR="00E64AFF" w:rsidRPr="00CB6A9E">
        <w:rPr>
          <w:rFonts w:ascii="Times New Roman" w:eastAsia="Times New Roman" w:hAnsi="Times New Roman" w:cs="Times New Roman"/>
          <w:sz w:val="24"/>
          <w:szCs w:val="24"/>
        </w:rPr>
        <w:t xml:space="preserve">», при среднем балле не ниже </w:t>
      </w:r>
      <w:r w:rsidR="003F40C0">
        <w:rPr>
          <w:rFonts w:ascii="Times New Roman" w:eastAsia="Times New Roman" w:hAnsi="Times New Roman" w:cs="Times New Roman"/>
          <w:sz w:val="24"/>
          <w:szCs w:val="24"/>
        </w:rPr>
        <w:t>3,55</w:t>
      </w:r>
      <w:r w:rsidRPr="00CB6A9E">
        <w:rPr>
          <w:rFonts w:ascii="Times New Roman" w:eastAsia="Times New Roman" w:hAnsi="Times New Roman" w:cs="Times New Roman"/>
          <w:sz w:val="24"/>
          <w:szCs w:val="24"/>
        </w:rPr>
        <w:t xml:space="preserve"> выставляется отметка «4</w:t>
      </w:r>
      <w:r w:rsidR="00E64AFF" w:rsidRPr="00CB6A9E">
        <w:rPr>
          <w:rFonts w:ascii="Times New Roman" w:eastAsia="Times New Roman" w:hAnsi="Times New Roman" w:cs="Times New Roman"/>
          <w:sz w:val="24"/>
          <w:szCs w:val="24"/>
        </w:rPr>
        <w:t xml:space="preserve">», при среднем балле не ниже </w:t>
      </w:r>
      <w:r w:rsidR="003F40C0">
        <w:rPr>
          <w:rFonts w:ascii="Times New Roman" w:eastAsia="Times New Roman" w:hAnsi="Times New Roman" w:cs="Times New Roman"/>
          <w:sz w:val="24"/>
          <w:szCs w:val="24"/>
        </w:rPr>
        <w:t>4,55</w:t>
      </w:r>
      <w:r w:rsidRPr="00CB6A9E">
        <w:rPr>
          <w:rFonts w:ascii="Times New Roman" w:eastAsia="Times New Roman" w:hAnsi="Times New Roman" w:cs="Times New Roman"/>
          <w:sz w:val="24"/>
          <w:szCs w:val="24"/>
        </w:rPr>
        <w:t xml:space="preserve"> выставляется отметка «5», за три дня до начала каникул при наличии не менее 3-х текущих отметок (при 1-2-часовой недельной учебной нагрузке по предмету) и не менее 5-7 отметок (при учебной нагрузке более 2 часов в неделю). </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 xml:space="preserve">2.12.Одной из форм текущего контроля является комплексная работа. Комплексная работа проводится в классах, реализующих ФГОС НОО, ООО в течение учебного года (в </w:t>
      </w:r>
      <w:r w:rsidRPr="00CB6A9E">
        <w:rPr>
          <w:rFonts w:ascii="Times New Roman" w:eastAsia="Times New Roman" w:hAnsi="Times New Roman" w:cs="Times New Roman"/>
          <w:sz w:val="24"/>
          <w:szCs w:val="24"/>
        </w:rPr>
        <w:lastRenderedPageBreak/>
        <w:t>соответствии с планом ВШК) с целью определения сформированности метапредметных результатов.</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Критерии оценивания метапредметных результатов по признакам трех уровней успешности:</w:t>
      </w:r>
    </w:p>
    <w:p w:rsidR="00CD5660" w:rsidRPr="00CB6A9E" w:rsidRDefault="00CD5660" w:rsidP="00E4234C">
      <w:pPr>
        <w:tabs>
          <w:tab w:val="left" w:pos="452"/>
        </w:tabs>
        <w:spacing w:after="0" w:line="240" w:lineRule="auto"/>
        <w:ind w:left="7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повышенный (высокий) уровень – 90 – 100% качества выполненной работы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w:t>
      </w:r>
    </w:p>
    <w:p w:rsidR="00CD5660" w:rsidRPr="00CB6A9E" w:rsidRDefault="00CD5660" w:rsidP="00E4234C">
      <w:pPr>
        <w:spacing w:line="240" w:lineRule="auto"/>
        <w:ind w:left="720" w:hanging="720"/>
        <w:rPr>
          <w:rFonts w:ascii="Times New Roman" w:eastAsia="Times New Roman" w:hAnsi="Times New Roman" w:cs="Times New Roman"/>
          <w:sz w:val="24"/>
          <w:szCs w:val="24"/>
        </w:rPr>
      </w:pPr>
    </w:p>
    <w:p w:rsidR="00CD5660" w:rsidRPr="00CB6A9E" w:rsidRDefault="00CD5660" w:rsidP="00E4234C">
      <w:pPr>
        <w:spacing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это отличие от необходимого всем уровня. Качественные оценки - «отличный» или «высокий» (решение задачи с недочетами).</w:t>
      </w:r>
    </w:p>
    <w:p w:rsidR="00CD5660" w:rsidRPr="00CB6A9E" w:rsidRDefault="00CD5660" w:rsidP="00E4234C">
      <w:pPr>
        <w:tabs>
          <w:tab w:val="left" w:pos="478"/>
        </w:tabs>
        <w:spacing w:after="0" w:line="240" w:lineRule="auto"/>
        <w:ind w:left="7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необходимый уровень (средний) – 50 – 89% качества выполненной работы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w:t>
      </w:r>
    </w:p>
    <w:p w:rsidR="00CD5660" w:rsidRPr="00CB6A9E" w:rsidRDefault="00CD5660"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 недостаточный (низкий) уровень – менее 50% качества выполненной работы - решение типовой задачи возможно только с помощью взрослого или невозможность решения типовой задачи. Этого недостаточно для продолжения образования. Необходима консультация педагога-психолога, дефектолога, логопеда. Качественные оценки - «низкий» или «критично».</w:t>
      </w:r>
    </w:p>
    <w:p w:rsidR="00CD5660" w:rsidRPr="00CB6A9E" w:rsidRDefault="00CD5660" w:rsidP="00E4234C">
      <w:pPr>
        <w:spacing w:line="240" w:lineRule="auto"/>
        <w:ind w:left="720" w:right="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2.13. Учителя Школы доводят до сведения родителей (законных представителей) сведения о результатах текущего контроля успеваемости обучающихся как посредством заполнения предусмотренных документов (дневник учащегося), в том числе в электронной форме (электронный дневник), так и по запросу родителей (законных представителей) учащихся. Родители (законные представители) имеют право на получение информации об итогах текущего контроля успеваемости обучающегося в письменной форме виде выписки из соответствующих документов, для чего должны обратиться к классному руководителю.</w:t>
      </w:r>
    </w:p>
    <w:p w:rsidR="00CD5660" w:rsidRPr="00CB6A9E" w:rsidRDefault="00930AFF" w:rsidP="00E4234C">
      <w:pPr>
        <w:tabs>
          <w:tab w:val="left" w:pos="2980"/>
        </w:tabs>
        <w:spacing w:after="0" w:line="240" w:lineRule="auto"/>
        <w:ind w:left="720" w:hanging="7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val="en-US"/>
        </w:rPr>
        <w:t>III</w:t>
      </w:r>
      <w:r>
        <w:rPr>
          <w:rFonts w:ascii="Times New Roman" w:eastAsia="Times New Roman" w:hAnsi="Times New Roman" w:cs="Times New Roman"/>
          <w:b/>
          <w:bCs/>
          <w:sz w:val="24"/>
          <w:szCs w:val="24"/>
        </w:rPr>
        <w:t xml:space="preserve">. </w:t>
      </w:r>
      <w:r w:rsidR="00CD5660" w:rsidRPr="00CB6A9E">
        <w:rPr>
          <w:rFonts w:ascii="Times New Roman" w:eastAsia="Times New Roman" w:hAnsi="Times New Roman" w:cs="Times New Roman"/>
          <w:b/>
          <w:bCs/>
          <w:sz w:val="24"/>
          <w:szCs w:val="24"/>
        </w:rPr>
        <w:t>Содержание и порядок проведения</w:t>
      </w:r>
    </w:p>
    <w:p w:rsidR="00CD5660" w:rsidRPr="00CB6A9E" w:rsidRDefault="00CD5660" w:rsidP="00E4234C">
      <w:pPr>
        <w:tabs>
          <w:tab w:val="left" w:pos="2980"/>
        </w:tabs>
        <w:spacing w:after="0" w:line="240" w:lineRule="auto"/>
        <w:ind w:left="720" w:hanging="720"/>
        <w:jc w:val="center"/>
        <w:rPr>
          <w:rFonts w:ascii="Times New Roman" w:eastAsia="Times New Roman" w:hAnsi="Times New Roman" w:cs="Times New Roman"/>
          <w:b/>
          <w:bCs/>
          <w:sz w:val="24"/>
          <w:szCs w:val="24"/>
        </w:rPr>
      </w:pPr>
      <w:r w:rsidRPr="00CB6A9E">
        <w:rPr>
          <w:rFonts w:ascii="Times New Roman" w:eastAsia="Times New Roman" w:hAnsi="Times New Roman" w:cs="Times New Roman"/>
          <w:b/>
          <w:bCs/>
          <w:sz w:val="24"/>
          <w:szCs w:val="24"/>
        </w:rPr>
        <w:t>промежуточной аттестации</w:t>
      </w:r>
    </w:p>
    <w:p w:rsidR="00927EB5" w:rsidRPr="00CB6A9E" w:rsidRDefault="00927EB5" w:rsidP="00E4234C">
      <w:pPr>
        <w:tabs>
          <w:tab w:val="left" w:pos="2980"/>
        </w:tabs>
        <w:spacing w:after="0" w:line="240" w:lineRule="auto"/>
        <w:ind w:left="720" w:hanging="720"/>
        <w:jc w:val="center"/>
        <w:rPr>
          <w:rFonts w:ascii="Times New Roman" w:hAnsi="Times New Roman" w:cs="Times New Roman"/>
          <w:sz w:val="24"/>
          <w:szCs w:val="24"/>
        </w:rPr>
      </w:pPr>
    </w:p>
    <w:p w:rsidR="00CD5660" w:rsidRPr="00CB6A9E" w:rsidRDefault="00CD5660"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 Промежуточная аттестация в Школе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w:t>
      </w:r>
    </w:p>
    <w:p w:rsidR="00CD5660" w:rsidRPr="00CB6A9E" w:rsidRDefault="00CD5660"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3.2. Промежуточная аттестация – это вид внутреннего контроля, в результате которого фиксируется освоение обучающимися части основной образовательной программы начального общего, основного общего образования, среднего общего образования за учебный год и проводится в форме, определяемой учебным планом. Промежуточная аттестация проводится с 1 по 11 класс. Промежуточной аттестации подлежат все предметы учебного плана. Промежуточная аттестация обучающихся может проводиться как письменно, так и устно.</w:t>
      </w:r>
    </w:p>
    <w:p w:rsidR="00CD5660" w:rsidRPr="00CB6A9E" w:rsidRDefault="00CD5660" w:rsidP="00E4234C">
      <w:pPr>
        <w:spacing w:line="240" w:lineRule="auto"/>
        <w:ind w:left="720" w:hanging="720"/>
        <w:rPr>
          <w:rFonts w:ascii="Times New Roman" w:hAnsi="Times New Roman" w:cs="Times New Roman"/>
          <w:sz w:val="24"/>
          <w:szCs w:val="24"/>
        </w:rPr>
      </w:pPr>
      <w:r w:rsidRPr="00CB6A9E">
        <w:rPr>
          <w:rFonts w:ascii="Times New Roman" w:eastAsia="Times New Roman" w:hAnsi="Times New Roman" w:cs="Times New Roman"/>
          <w:sz w:val="24"/>
          <w:szCs w:val="24"/>
        </w:rPr>
        <w:t>3.3. Целями проведения промежуточной аттестации являются:</w:t>
      </w:r>
    </w:p>
    <w:p w:rsidR="00CD5660" w:rsidRPr="00CB6A9E" w:rsidRDefault="00CD5660" w:rsidP="00930AFF">
      <w:pPr>
        <w:tabs>
          <w:tab w:val="left" w:pos="540"/>
        </w:tabs>
        <w:spacing w:after="0" w:line="240" w:lineRule="auto"/>
        <w:ind w:left="720" w:right="20" w:hanging="11"/>
        <w:rPr>
          <w:rFonts w:ascii="Times New Roman" w:eastAsia="Symbol" w:hAnsi="Times New Roman" w:cs="Times New Roman"/>
          <w:sz w:val="24"/>
          <w:szCs w:val="24"/>
        </w:rPr>
      </w:pPr>
      <w:r w:rsidRPr="00CB6A9E">
        <w:rPr>
          <w:rFonts w:ascii="Times New Roman" w:hAnsi="Times New Roman" w:cs="Times New Roman"/>
          <w:sz w:val="24"/>
          <w:szCs w:val="24"/>
        </w:rPr>
        <w:t xml:space="preserve">- </w:t>
      </w:r>
      <w:r w:rsidRPr="00CB6A9E">
        <w:rPr>
          <w:rFonts w:ascii="Times New Roman" w:eastAsia="Times New Roman" w:hAnsi="Times New Roman" w:cs="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CD5660" w:rsidRPr="00CB6A9E" w:rsidRDefault="00CD5660" w:rsidP="00930AFF">
      <w:pPr>
        <w:tabs>
          <w:tab w:val="left" w:pos="540"/>
        </w:tabs>
        <w:spacing w:after="0" w:line="240" w:lineRule="auto"/>
        <w:ind w:left="720" w:hanging="11"/>
        <w:rPr>
          <w:rFonts w:ascii="Times New Roman" w:eastAsia="Symbol" w:hAnsi="Times New Roman" w:cs="Times New Roman"/>
          <w:sz w:val="24"/>
          <w:szCs w:val="24"/>
        </w:rPr>
      </w:pPr>
      <w:r w:rsidRPr="00CB6A9E">
        <w:rPr>
          <w:rFonts w:ascii="Times New Roman" w:eastAsia="Times New Roman" w:hAnsi="Times New Roman" w:cs="Times New Roman"/>
          <w:sz w:val="24"/>
          <w:szCs w:val="24"/>
        </w:rPr>
        <w:t>- соотнесение этого уровня с требованиями ФГОС и ФКГОС;</w:t>
      </w:r>
    </w:p>
    <w:p w:rsidR="00CD5660" w:rsidRPr="00CB6A9E" w:rsidRDefault="00CD5660" w:rsidP="00930AFF">
      <w:pPr>
        <w:tabs>
          <w:tab w:val="left" w:pos="540"/>
        </w:tabs>
        <w:spacing w:after="0" w:line="240" w:lineRule="auto"/>
        <w:ind w:left="720" w:right="20" w:hanging="11"/>
        <w:jc w:val="both"/>
        <w:rPr>
          <w:rFonts w:ascii="Times New Roman" w:eastAsia="Symbol" w:hAnsi="Times New Roman" w:cs="Times New Roman"/>
          <w:sz w:val="24"/>
          <w:szCs w:val="24"/>
        </w:rPr>
      </w:pPr>
      <w:r w:rsidRPr="00CB6A9E">
        <w:rPr>
          <w:rFonts w:ascii="Times New Roman" w:eastAsia="Times New Roman" w:hAnsi="Times New Roman" w:cs="Times New Roman"/>
          <w:sz w:val="24"/>
          <w:szCs w:val="24"/>
        </w:rPr>
        <w:lastRenderedPageBreak/>
        <w:t>- оценка достижений конкретного обучающегося,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w:t>
      </w:r>
    </w:p>
    <w:p w:rsidR="00CD5660" w:rsidRPr="00CB6A9E" w:rsidRDefault="00CD5660" w:rsidP="00930AFF">
      <w:pPr>
        <w:tabs>
          <w:tab w:val="left" w:pos="540"/>
        </w:tabs>
        <w:spacing w:after="0" w:line="240" w:lineRule="auto"/>
        <w:ind w:left="720" w:right="20" w:hanging="11"/>
        <w:rPr>
          <w:rFonts w:ascii="Times New Roman" w:eastAsia="Symbol" w:hAnsi="Times New Roman" w:cs="Times New Roman"/>
          <w:sz w:val="24"/>
          <w:szCs w:val="24"/>
        </w:rPr>
      </w:pPr>
      <w:r w:rsidRPr="00CB6A9E">
        <w:rPr>
          <w:rFonts w:ascii="Times New Roman" w:eastAsia="Times New Roman" w:hAnsi="Times New Roman" w:cs="Times New Roman"/>
          <w:sz w:val="24"/>
          <w:szCs w:val="24"/>
        </w:rPr>
        <w:t>- 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CD5660" w:rsidRPr="00CB6A9E" w:rsidRDefault="00CD5660" w:rsidP="00E4234C">
      <w:pPr>
        <w:spacing w:line="240" w:lineRule="auto"/>
        <w:ind w:left="720" w:right="40" w:hanging="720"/>
        <w:rPr>
          <w:rFonts w:ascii="Times New Roman" w:hAnsi="Times New Roman" w:cs="Times New Roman"/>
          <w:sz w:val="24"/>
          <w:szCs w:val="24"/>
        </w:rPr>
      </w:pPr>
      <w:r w:rsidRPr="00CB6A9E">
        <w:rPr>
          <w:rFonts w:ascii="Times New Roman" w:eastAsia="Times New Roman" w:hAnsi="Times New Roman" w:cs="Times New Roman"/>
          <w:sz w:val="24"/>
          <w:szCs w:val="24"/>
        </w:rPr>
        <w:t>3.4. Формами проведения промежуточной аттестации являются (кроме обучающихся по формам «семейное образование», «самообразование»):</w:t>
      </w:r>
    </w:p>
    <w:p w:rsidR="00CD5660" w:rsidRPr="00CB6A9E" w:rsidRDefault="00CD5660" w:rsidP="00E4234C">
      <w:pPr>
        <w:numPr>
          <w:ilvl w:val="1"/>
          <w:numId w:val="6"/>
        </w:numPr>
        <w:tabs>
          <w:tab w:val="left" w:pos="42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выставление годовой оценки;</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диктант;</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контрольная работа;</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изложение;</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сочинение;</w:t>
      </w:r>
    </w:p>
    <w:p w:rsidR="00CD5660" w:rsidRPr="00CB6A9E" w:rsidRDefault="00CD5660" w:rsidP="00E4234C">
      <w:pPr>
        <w:numPr>
          <w:ilvl w:val="0"/>
          <w:numId w:val="6"/>
        </w:numPr>
        <w:tabs>
          <w:tab w:val="left" w:pos="40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тестирование;</w:t>
      </w:r>
    </w:p>
    <w:p w:rsidR="00CD5660" w:rsidRPr="00CB6A9E" w:rsidRDefault="00CD5660" w:rsidP="00E4234C">
      <w:pPr>
        <w:numPr>
          <w:ilvl w:val="0"/>
          <w:numId w:val="6"/>
        </w:numPr>
        <w:tabs>
          <w:tab w:val="left" w:pos="40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защита реферата;</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сдача нормативов по физической культуре;</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защита проекта;</w:t>
      </w:r>
    </w:p>
    <w:p w:rsidR="00CD5660" w:rsidRPr="00CB6A9E" w:rsidRDefault="00CD5660" w:rsidP="00E4234C">
      <w:pPr>
        <w:numPr>
          <w:ilvl w:val="2"/>
          <w:numId w:val="6"/>
        </w:numPr>
        <w:tabs>
          <w:tab w:val="left" w:pos="46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зачет;</w:t>
      </w:r>
    </w:p>
    <w:p w:rsidR="00CD5660" w:rsidRPr="00CB6A9E" w:rsidRDefault="00CD5660" w:rsidP="00E4234C">
      <w:pPr>
        <w:numPr>
          <w:ilvl w:val="0"/>
          <w:numId w:val="6"/>
        </w:numPr>
        <w:tabs>
          <w:tab w:val="left" w:pos="40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устный опрос.</w:t>
      </w:r>
    </w:p>
    <w:p w:rsidR="00CD5660" w:rsidRPr="00CB6A9E" w:rsidRDefault="00CD5660" w:rsidP="00E4234C">
      <w:pPr>
        <w:spacing w:line="240" w:lineRule="auto"/>
        <w:ind w:left="720" w:right="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3.5. Форма проведения промежуточной аттестации для каждого класса и для каждого предмета определяется учебным планом Школы, и принимаются педагогическим советом Школы на первом заседании текущего учебного года(август).</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3.6. Сроки проведения промежуточной аттестации определяются педагогическим советом на заседании после третьей четверти текущего учебного года, регламентируются приказом директора (Приложение1).</w:t>
      </w:r>
    </w:p>
    <w:p w:rsidR="00D637FD" w:rsidRPr="00CB6A9E" w:rsidRDefault="00D637FD" w:rsidP="00E4234C">
      <w:pPr>
        <w:spacing w:line="240" w:lineRule="auto"/>
        <w:ind w:left="720" w:hanging="720"/>
        <w:rPr>
          <w:rFonts w:ascii="Times New Roman" w:hAnsi="Times New Roman" w:cs="Times New Roman"/>
          <w:sz w:val="24"/>
          <w:szCs w:val="24"/>
        </w:rPr>
      </w:pPr>
      <w:r w:rsidRPr="00CB6A9E">
        <w:rPr>
          <w:rFonts w:ascii="Times New Roman" w:eastAsia="Times New Roman" w:hAnsi="Times New Roman" w:cs="Times New Roman"/>
          <w:sz w:val="24"/>
          <w:szCs w:val="24"/>
        </w:rPr>
        <w:t>3.7. Промежуточная аттестация проводится в форме выставления годовой оценки с учётом четвертных (полугодовых) оценок по заявлению родителей (законных представителей) для следующей категории учащихся:</w:t>
      </w:r>
    </w:p>
    <w:p w:rsidR="00D637FD" w:rsidRPr="00CB6A9E" w:rsidRDefault="00D637FD" w:rsidP="00930AFF">
      <w:pPr>
        <w:numPr>
          <w:ilvl w:val="0"/>
          <w:numId w:val="7"/>
        </w:numPr>
        <w:tabs>
          <w:tab w:val="left" w:pos="540"/>
        </w:tabs>
        <w:spacing w:after="0" w:line="240" w:lineRule="auto"/>
        <w:ind w:left="720" w:right="20" w:hanging="11"/>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D637FD" w:rsidRPr="00CB6A9E" w:rsidRDefault="00D637FD" w:rsidP="00930AFF">
      <w:pPr>
        <w:numPr>
          <w:ilvl w:val="0"/>
          <w:numId w:val="7"/>
        </w:numPr>
        <w:tabs>
          <w:tab w:val="left" w:pos="540"/>
        </w:tabs>
        <w:spacing w:after="0" w:line="240" w:lineRule="auto"/>
        <w:ind w:left="720" w:hanging="11"/>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отъезжающих на постоянное место жительства за рубеж;</w:t>
      </w:r>
    </w:p>
    <w:p w:rsidR="00D637FD" w:rsidRPr="00CB6A9E" w:rsidRDefault="00D637FD" w:rsidP="00930AFF">
      <w:pPr>
        <w:numPr>
          <w:ilvl w:val="0"/>
          <w:numId w:val="7"/>
        </w:numPr>
        <w:tabs>
          <w:tab w:val="left" w:pos="540"/>
        </w:tabs>
        <w:spacing w:after="0" w:line="240" w:lineRule="auto"/>
        <w:ind w:left="720" w:hanging="11"/>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в связи с длительной болезнью обучающегося;</w:t>
      </w:r>
    </w:p>
    <w:p w:rsidR="00D637FD" w:rsidRPr="00CB6A9E" w:rsidRDefault="00D637FD" w:rsidP="00930AFF">
      <w:pPr>
        <w:numPr>
          <w:ilvl w:val="0"/>
          <w:numId w:val="7"/>
        </w:numPr>
        <w:tabs>
          <w:tab w:val="left" w:pos="540"/>
        </w:tabs>
        <w:spacing w:after="0" w:line="240" w:lineRule="auto"/>
        <w:ind w:left="720" w:hanging="11"/>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попавшие в трудную жизненную ситуацию.</w:t>
      </w:r>
    </w:p>
    <w:p w:rsidR="00E21157" w:rsidRPr="00CB6A9E" w:rsidRDefault="00E21157" w:rsidP="00E4234C">
      <w:pPr>
        <w:tabs>
          <w:tab w:val="left" w:pos="54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xml:space="preserve">- отсутствия в день проведения промежуточной аттестации по уважительной причине </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3.8. Не позднее, чем за 2 недели до начала промежуточной аттестации издается приказ на основании решения педагогического совета Школы, содержащий график проведения промежуточной аттестации, состав аттестационной комиссии (Приложение 1). Приказ доводится до сведения педагогов, обучающихся и их родителей (законных представителей).</w:t>
      </w:r>
    </w:p>
    <w:p w:rsidR="00D637FD" w:rsidRPr="00CB6A9E" w:rsidRDefault="00D637FD"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3.9. КИМы для проведения промежуточной аттестации составляются учителем-предметником в соответствии с ФГОС, ФК ГОС, утверждаются приказом директора Школы не позднее двух недель до начала аттестационного периода. Матери</w:t>
      </w:r>
      <w:bookmarkStart w:id="0" w:name="_GoBack"/>
      <w:bookmarkEnd w:id="0"/>
      <w:r w:rsidRPr="00CB6A9E">
        <w:rPr>
          <w:rFonts w:ascii="Times New Roman" w:eastAsia="Times New Roman" w:hAnsi="Times New Roman" w:cs="Times New Roman"/>
          <w:sz w:val="24"/>
          <w:szCs w:val="24"/>
        </w:rPr>
        <w:t>ал должен соответствовать требованиям к уровню подготовки обучающихся, планируемым результатам и содержать критерии оценивания, правильные ответы.</w:t>
      </w:r>
    </w:p>
    <w:p w:rsidR="00D637FD" w:rsidRPr="00CB6A9E" w:rsidRDefault="00D637FD"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 xml:space="preserve">3.10. Промежуточную аттестацию проводит учитель, в присутствии одного ассистента из числа учителей или членов администрации. По завершению работы заполняется протокол (Приложение 2), который подписывается учителем и ассистентом. После проверки работ оценки выставляются в ведомость (Приложение 3), которая также подписывается учителем и ассистентом. Учителем, проводившим работу, делается анализ работ. </w:t>
      </w:r>
      <w:r w:rsidRPr="00CB6A9E">
        <w:rPr>
          <w:rFonts w:ascii="Times New Roman" w:eastAsia="Times New Roman" w:hAnsi="Times New Roman" w:cs="Times New Roman"/>
          <w:sz w:val="24"/>
          <w:szCs w:val="24"/>
        </w:rPr>
        <w:lastRenderedPageBreak/>
        <w:t>Протокол и анализ подшиваются, сдаются на</w:t>
      </w:r>
      <w:r w:rsidR="00D84EF4" w:rsidRPr="00CB6A9E">
        <w:rPr>
          <w:rFonts w:ascii="Times New Roman" w:eastAsia="Times New Roman" w:hAnsi="Times New Roman" w:cs="Times New Roman"/>
          <w:sz w:val="24"/>
          <w:szCs w:val="24"/>
        </w:rPr>
        <w:t xml:space="preserve"> </w:t>
      </w:r>
      <w:r w:rsidRPr="00CB6A9E">
        <w:rPr>
          <w:rFonts w:ascii="Times New Roman" w:eastAsia="Times New Roman" w:hAnsi="Times New Roman" w:cs="Times New Roman"/>
          <w:sz w:val="24"/>
          <w:szCs w:val="24"/>
        </w:rPr>
        <w:t>хранение заместителю директора по учебной работе, хранятся 10 лет. Ведомость, работы обучающихся, КИМы с критериями оценивания, правильными ответами подшиваются и также сдаются на хранение заместителю директора по учебной работе, хранятся один год.</w:t>
      </w:r>
    </w:p>
    <w:p w:rsidR="00D637FD" w:rsidRPr="00CB6A9E" w:rsidRDefault="00D637FD"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3.11. Итоги промежуточной аттестации обучающихся оцениваются по следующей системе оценок: 5 – «отлично», 4 – «хорошо», 3 – «удовлетворительно», 2 – «неудовлетворительно» и фиксируются в электронном журнале.</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3.12. При выборе формы промежуточной аттестации «Выставление годовой оценки» отметка по предмету во 2-11 классах в конце учебного года определяется на основании четвертных (полугодовых) отметок как среднее арифметическое, выставляется целыми числами, в соответствии с правилами математического округления (Приложение 4). В первых классах применяется качественная оценка результатов уровня усвоения части образовательной программы НОО.</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3.13. Итоги промежуточной аттестации обсуждаются на заседаниях методических объединений и педагогического совета школы.</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3.14. В случае несогласия обучающегося, его родителей (законных представителей) с результатом промежуточной аттестации по предмету, обучающийся, его родители (законные представители) имеют право обжаловать оценку обратившись с письменным заявлением в комиссию по урегулированию споров между участниками образовательных отношений в семидневный срок. Работу комиссии регламентирует «Положение о комиссии по урегулированию споров между участниками образовательных отношений».</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3.15. Для обучающихся, обучающихся по индивидуальному учебному плану, сроки и порядок проведения промежуточной аттестации определяются индивидуальным учебным планом.</w:t>
      </w:r>
    </w:p>
    <w:p w:rsidR="00D637FD" w:rsidRPr="00CB6A9E" w:rsidRDefault="00D637FD" w:rsidP="00E4234C">
      <w:pPr>
        <w:spacing w:line="240" w:lineRule="auto"/>
        <w:ind w:left="720" w:right="20" w:hanging="720"/>
        <w:jc w:val="both"/>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3.16.Итоги промежуточной аттестации обучающихся оформляются отдельной графой в электронных журналах Школы.</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3.18.Учителя Школы доводят до сведения родителей (законных представителей) результаты промежуточной аттестации обучающихся как посредством заполнения предусмотренных документов (протоколов, дневника обучающегося, электронного дневника), так и по запросу родителей (законных представителей) учащихся.</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3.19. Неудовлетворительные результаты промежуточной аттестации по одному или нескольким учебным предметам, курсам, дисциплинам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D637FD" w:rsidRPr="00CB6A9E" w:rsidRDefault="00D637FD" w:rsidP="00E4234C">
      <w:pPr>
        <w:spacing w:line="240" w:lineRule="auto"/>
        <w:ind w:left="720" w:hanging="720"/>
        <w:rPr>
          <w:rFonts w:ascii="Times New Roman" w:hAnsi="Times New Roman" w:cs="Times New Roman"/>
          <w:sz w:val="24"/>
          <w:szCs w:val="24"/>
        </w:rPr>
      </w:pPr>
      <w:r w:rsidRPr="00CB6A9E">
        <w:rPr>
          <w:rFonts w:ascii="Times New Roman" w:eastAsia="Times New Roman" w:hAnsi="Times New Roman" w:cs="Times New Roman"/>
          <w:sz w:val="24"/>
          <w:szCs w:val="24"/>
        </w:rPr>
        <w:t>3.20. Обучающиеся обязаны ликвидировать академическую задолженность.</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3.21. Школа создает условия обучающемуся для ликвидации академической задолженности и обеспечивает контроль за своевременностью ее ликвидации.</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3.23. Обучающиеся,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сроки, определяемые педагогическим советом. В указанный период не включается время болезни обучающегося.</w:t>
      </w:r>
    </w:p>
    <w:p w:rsidR="00D637FD" w:rsidRPr="00CB6A9E" w:rsidRDefault="00D637FD"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 xml:space="preserve">3.22. Повторная промежуточная аттестация в первый раз проводится учителем в сроки, определяемые педагогическим советом. Во второй раз создается комиссия. Состав комиссии определяется в зависимости от количества предметов и количества </w:t>
      </w:r>
      <w:r w:rsidRPr="00CB6A9E">
        <w:rPr>
          <w:rFonts w:ascii="Times New Roman" w:eastAsia="Times New Roman" w:hAnsi="Times New Roman" w:cs="Times New Roman"/>
          <w:sz w:val="24"/>
          <w:szCs w:val="24"/>
        </w:rPr>
        <w:lastRenderedPageBreak/>
        <w:t>обучающихся, имеющих академическую задолженность, утверждается приказом директора школы.</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3.23.Обучающиеся, не прошедшие промежуточную аттестацию по неуважительным причинам или имеющие академическую задолженность, переводятся в следующий класс условно. Родители (законные представители) обучающихся, имеющих академическую задолженность, официально приглашаются на заседание педагогического совета Школы, знакомятся с решением педагогического совета выпиской из протокола педсовета.</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3.24.Обучающиеся в Школе по образовательным программам начального общего, основного общего образования, среднего общего образования, не ликвидировавшие в установленные сроки академической задолженности с момента ее образования, с учетом мнения их родителей (законных представителей):</w:t>
      </w:r>
    </w:p>
    <w:p w:rsidR="00D637FD" w:rsidRPr="00CB6A9E" w:rsidRDefault="00D637FD" w:rsidP="00930AFF">
      <w:pPr>
        <w:tabs>
          <w:tab w:val="left" w:pos="1100"/>
        </w:tabs>
        <w:spacing w:after="0" w:line="240" w:lineRule="auto"/>
        <w:ind w:left="720" w:hanging="11"/>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xml:space="preserve"> - оставляются на повторное обучение;</w:t>
      </w:r>
    </w:p>
    <w:p w:rsidR="00D637FD" w:rsidRPr="00CB6A9E" w:rsidRDefault="00D637FD" w:rsidP="00930AFF">
      <w:pPr>
        <w:tabs>
          <w:tab w:val="left" w:pos="1208"/>
        </w:tabs>
        <w:spacing w:after="0" w:line="240" w:lineRule="auto"/>
        <w:ind w:left="720" w:right="20" w:hanging="11"/>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D637FD" w:rsidRPr="00CB6A9E" w:rsidRDefault="00D637FD" w:rsidP="00930AFF">
      <w:pPr>
        <w:tabs>
          <w:tab w:val="left" w:pos="1100"/>
        </w:tabs>
        <w:spacing w:after="0" w:line="240" w:lineRule="auto"/>
        <w:ind w:left="720" w:hanging="11"/>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переводятся на обучение по индивидуальному учебному плану.</w:t>
      </w:r>
    </w:p>
    <w:p w:rsidR="00D637FD" w:rsidRPr="00CB6A9E" w:rsidRDefault="00D637FD" w:rsidP="00E4234C">
      <w:pPr>
        <w:spacing w:line="240" w:lineRule="auto"/>
        <w:ind w:left="720" w:hanging="720"/>
        <w:rPr>
          <w:rFonts w:ascii="Times New Roman" w:hAnsi="Times New Roman" w:cs="Times New Roman"/>
          <w:sz w:val="24"/>
          <w:szCs w:val="24"/>
        </w:rPr>
      </w:pPr>
      <w:r w:rsidRPr="00CB6A9E">
        <w:rPr>
          <w:rFonts w:ascii="Times New Roman" w:eastAsia="Times New Roman" w:hAnsi="Times New Roman" w:cs="Times New Roman"/>
          <w:sz w:val="24"/>
          <w:szCs w:val="24"/>
        </w:rPr>
        <w:t>3.25. Обучающиеся 1 класса на повторный год обучения не оставляются.</w:t>
      </w:r>
    </w:p>
    <w:p w:rsidR="00D637FD" w:rsidRPr="00CB6A9E" w:rsidRDefault="00D637FD" w:rsidP="00E4234C">
      <w:pPr>
        <w:spacing w:line="240" w:lineRule="auto"/>
        <w:ind w:left="720" w:right="20" w:hanging="720"/>
        <w:rPr>
          <w:rFonts w:ascii="Times New Roman" w:hAnsi="Times New Roman" w:cs="Times New Roman"/>
          <w:sz w:val="24"/>
          <w:szCs w:val="24"/>
        </w:rPr>
      </w:pPr>
      <w:r w:rsidRPr="00CB6A9E">
        <w:rPr>
          <w:rFonts w:ascii="Times New Roman" w:eastAsia="Times New Roman" w:hAnsi="Times New Roman" w:cs="Times New Roman"/>
          <w:sz w:val="24"/>
          <w:szCs w:val="24"/>
        </w:rPr>
        <w:t>3.26. Обучающиеся 4 класса, имеющие академическую задолженность, по решению педагогического совета не переводятся на следующий уровень образования.</w:t>
      </w:r>
    </w:p>
    <w:p w:rsidR="00D637FD" w:rsidRPr="00CB6A9E" w:rsidRDefault="00D637FD" w:rsidP="00E4234C">
      <w:pPr>
        <w:spacing w:line="240" w:lineRule="auto"/>
        <w:ind w:left="720" w:hanging="720"/>
        <w:rPr>
          <w:rFonts w:ascii="Times New Roman" w:hAnsi="Times New Roman" w:cs="Times New Roman"/>
          <w:sz w:val="24"/>
          <w:szCs w:val="24"/>
        </w:rPr>
      </w:pPr>
    </w:p>
    <w:p w:rsidR="00D637FD" w:rsidRPr="00CB6A9E" w:rsidRDefault="00D637FD" w:rsidP="003F40C0">
      <w:pPr>
        <w:pStyle w:val="a3"/>
        <w:numPr>
          <w:ilvl w:val="0"/>
          <w:numId w:val="10"/>
        </w:numPr>
        <w:tabs>
          <w:tab w:val="left" w:pos="1750"/>
        </w:tabs>
        <w:spacing w:after="0" w:line="240" w:lineRule="auto"/>
        <w:ind w:left="720" w:right="560" w:hanging="720"/>
        <w:jc w:val="center"/>
        <w:rPr>
          <w:rFonts w:ascii="Times New Roman" w:hAnsi="Times New Roman" w:cs="Times New Roman"/>
          <w:sz w:val="24"/>
          <w:szCs w:val="24"/>
        </w:rPr>
      </w:pPr>
      <w:r w:rsidRPr="00CB6A9E">
        <w:rPr>
          <w:rFonts w:ascii="Times New Roman" w:eastAsia="Times New Roman" w:hAnsi="Times New Roman" w:cs="Times New Roman"/>
          <w:b/>
          <w:bCs/>
          <w:sz w:val="24"/>
          <w:szCs w:val="24"/>
        </w:rPr>
        <w:t>Содержание и порядок проведения промежуточной аттестации обучающихся на семейном образовании, сам</w:t>
      </w:r>
      <w:r w:rsidR="00FB6DB0" w:rsidRPr="00CB6A9E">
        <w:rPr>
          <w:rFonts w:ascii="Times New Roman" w:eastAsia="Times New Roman" w:hAnsi="Times New Roman" w:cs="Times New Roman"/>
          <w:b/>
          <w:bCs/>
          <w:sz w:val="24"/>
          <w:szCs w:val="24"/>
        </w:rPr>
        <w:t>ообразования</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 xml:space="preserve">4.1.Обучающиеся в форме семейного образования, самообразования имеют право пройти промежуточную аттестацию в Школе бесплатно. Основаниями возникновения образовательных отношений между экстерном и образовательной организацией являются заявление родителей (законных представителей) о прохождении промежуточной аттестации в Школе, и приказ по Школе о приеме лица для прохождения промежуточной </w:t>
      </w:r>
    </w:p>
    <w:p w:rsidR="00D637FD" w:rsidRPr="00CB6A9E" w:rsidRDefault="00D637FD" w:rsidP="00E4234C">
      <w:pPr>
        <w:spacing w:line="240" w:lineRule="auto"/>
        <w:ind w:left="720" w:right="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4.2. Гражданин, получающий образование в форме семейного обучения, самообразования и желающий пройти промежуточную аттестацию в школе, может ознакомиться с информацией о сроках, формах и порядке проведения промежуточной аттестации в сети Интернет на официальном сайте школы.</w:t>
      </w:r>
    </w:p>
    <w:p w:rsidR="003A2F74" w:rsidRPr="00CB6A9E" w:rsidRDefault="00D637FD"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4.3. Гражданин, получающий образование в форме семейного обучения, самообразования, планирующий пройти итоговую аттестацию, должен предварительно пройти промежуточную аттестацию. В этом случае гражданин должен подать заявление о</w:t>
      </w:r>
      <w:r w:rsidR="003A2F74" w:rsidRPr="00CB6A9E">
        <w:rPr>
          <w:rFonts w:ascii="Times New Roman" w:eastAsia="Times New Roman" w:hAnsi="Times New Roman" w:cs="Times New Roman"/>
          <w:sz w:val="24"/>
          <w:szCs w:val="24"/>
        </w:rPr>
        <w:t xml:space="preserve"> прохождении промежуточной аттестации и зачислении его в Школу на время прохождения промежуточной аттестации не позднее, чем за месяц до начала формирования базы данных для проведения итоговой аттестации.</w:t>
      </w:r>
    </w:p>
    <w:p w:rsidR="003A2F74" w:rsidRPr="00CB6A9E" w:rsidRDefault="003A2F74" w:rsidP="00E4234C">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4.4. Обучающие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3A2F74" w:rsidRPr="00CB6A9E" w:rsidRDefault="003A2F74" w:rsidP="00930AFF">
      <w:pPr>
        <w:pStyle w:val="a3"/>
        <w:numPr>
          <w:ilvl w:val="0"/>
          <w:numId w:val="26"/>
        </w:numPr>
        <w:tabs>
          <w:tab w:val="left" w:pos="2540"/>
        </w:tabs>
        <w:spacing w:after="0" w:line="240" w:lineRule="auto"/>
        <w:jc w:val="center"/>
        <w:rPr>
          <w:rFonts w:ascii="Times New Roman" w:eastAsia="Times New Roman" w:hAnsi="Times New Roman" w:cs="Times New Roman"/>
          <w:b/>
          <w:bCs/>
          <w:sz w:val="24"/>
          <w:szCs w:val="24"/>
        </w:rPr>
      </w:pPr>
      <w:r w:rsidRPr="00CB6A9E">
        <w:rPr>
          <w:rFonts w:ascii="Times New Roman" w:eastAsia="Times New Roman" w:hAnsi="Times New Roman" w:cs="Times New Roman"/>
          <w:b/>
          <w:bCs/>
          <w:sz w:val="24"/>
          <w:szCs w:val="24"/>
        </w:rPr>
        <w:t>Порядок выставления годовых оценок</w:t>
      </w:r>
    </w:p>
    <w:p w:rsidR="003A2F74" w:rsidRPr="00CB6A9E" w:rsidRDefault="003A2F74" w:rsidP="00E4234C">
      <w:pPr>
        <w:spacing w:line="240" w:lineRule="auto"/>
        <w:ind w:left="720" w:hanging="720"/>
        <w:rPr>
          <w:rFonts w:ascii="Times New Roman" w:hAnsi="Times New Roman" w:cs="Times New Roman"/>
          <w:sz w:val="24"/>
          <w:szCs w:val="24"/>
        </w:rPr>
      </w:pPr>
    </w:p>
    <w:p w:rsidR="003A2F74" w:rsidRPr="00CB6A9E" w:rsidRDefault="003A2F74" w:rsidP="003F40C0">
      <w:pPr>
        <w:spacing w:line="240" w:lineRule="auto"/>
        <w:ind w:left="720" w:hanging="720"/>
        <w:jc w:val="both"/>
        <w:rPr>
          <w:rFonts w:ascii="Times New Roman" w:hAnsi="Times New Roman" w:cs="Times New Roman"/>
          <w:sz w:val="24"/>
          <w:szCs w:val="24"/>
        </w:rPr>
      </w:pPr>
      <w:r w:rsidRPr="00CB6A9E">
        <w:rPr>
          <w:rFonts w:ascii="Times New Roman" w:eastAsia="Times New Roman" w:hAnsi="Times New Roman" w:cs="Times New Roman"/>
          <w:sz w:val="24"/>
          <w:szCs w:val="24"/>
        </w:rPr>
        <w:t>5.1. Отметка по предмету во 2-11 классах в конце учебного года определяется на основании четвертных (полугодовых) отметок и отметки, полученной за промежуточную аттестацию</w:t>
      </w:r>
      <w:r w:rsidR="003F40C0">
        <w:rPr>
          <w:rFonts w:ascii="Times New Roman" w:eastAsia="Times New Roman" w:hAnsi="Times New Roman" w:cs="Times New Roman"/>
          <w:sz w:val="24"/>
          <w:szCs w:val="24"/>
        </w:rPr>
        <w:t>.</w:t>
      </w:r>
    </w:p>
    <w:p w:rsidR="00AB5E2F" w:rsidRPr="00CB6A9E" w:rsidRDefault="00AB5E2F" w:rsidP="00930AFF">
      <w:pPr>
        <w:pStyle w:val="a3"/>
        <w:numPr>
          <w:ilvl w:val="0"/>
          <w:numId w:val="26"/>
        </w:numPr>
        <w:tabs>
          <w:tab w:val="left" w:pos="1851"/>
        </w:tabs>
        <w:spacing w:after="0" w:line="240" w:lineRule="auto"/>
        <w:ind w:right="280"/>
        <w:jc w:val="center"/>
        <w:rPr>
          <w:rFonts w:ascii="Times New Roman" w:eastAsia="Times New Roman" w:hAnsi="Times New Roman" w:cs="Times New Roman"/>
          <w:b/>
          <w:bCs/>
          <w:sz w:val="24"/>
          <w:szCs w:val="24"/>
        </w:rPr>
      </w:pPr>
      <w:r w:rsidRPr="00CB6A9E">
        <w:rPr>
          <w:rFonts w:ascii="Times New Roman" w:eastAsia="Times New Roman" w:hAnsi="Times New Roman" w:cs="Times New Roman"/>
          <w:b/>
          <w:bCs/>
          <w:sz w:val="24"/>
          <w:szCs w:val="24"/>
        </w:rPr>
        <w:lastRenderedPageBreak/>
        <w:t>Осуществление индивидуального учета результатов освоения обучающимися образовательных программ</w:t>
      </w:r>
    </w:p>
    <w:p w:rsidR="00AB5E2F" w:rsidRPr="00CB6A9E" w:rsidRDefault="00AB5E2F" w:rsidP="00E4234C">
      <w:pPr>
        <w:spacing w:line="240" w:lineRule="auto"/>
        <w:ind w:left="720" w:hanging="720"/>
        <w:rPr>
          <w:rFonts w:ascii="Times New Roman" w:hAnsi="Times New Roman" w:cs="Times New Roman"/>
          <w:sz w:val="24"/>
          <w:szCs w:val="24"/>
        </w:rPr>
      </w:pP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6</w:t>
      </w:r>
      <w:r w:rsidR="00AB5E2F" w:rsidRPr="00CB6A9E">
        <w:rPr>
          <w:rFonts w:ascii="Times New Roman" w:eastAsia="Times New Roman" w:hAnsi="Times New Roman" w:cs="Times New Roman"/>
          <w:sz w:val="24"/>
          <w:szCs w:val="24"/>
        </w:rPr>
        <w:t>.1. Индивидуальный учет результатов освоения обучающимся основной образовательной программы начального общего, основного общего и среднего общего образования осуществляется на бумажных и электронных носителях в формах, утвержденных приказом директора Школы.</w:t>
      </w:r>
    </w:p>
    <w:p w:rsidR="00AB5E2F" w:rsidRPr="00CB6A9E" w:rsidRDefault="00930AFF" w:rsidP="00E4234C">
      <w:pPr>
        <w:spacing w:line="24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AB5E2F" w:rsidRPr="00CB6A9E">
        <w:rPr>
          <w:rFonts w:ascii="Times New Roman" w:eastAsia="Times New Roman" w:hAnsi="Times New Roman" w:cs="Times New Roman"/>
          <w:sz w:val="24"/>
          <w:szCs w:val="24"/>
        </w:rPr>
        <w:t>.2. К обязательным документам индивидуального учета результатов освоения обучающимся основной образовательной программы начального общего, основного общего среднего общего образования относятся электронные журналы, личные дела обучающихся, книга выдачи аттестатов, аттестаты об окончании основного общего образования и среднего общего образования.</w:t>
      </w:r>
    </w:p>
    <w:p w:rsidR="00AB5E2F" w:rsidRPr="00CB6A9E" w:rsidRDefault="00930AFF" w:rsidP="00E4234C">
      <w:pPr>
        <w:spacing w:line="24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AB5E2F" w:rsidRPr="00CB6A9E">
        <w:rPr>
          <w:rFonts w:ascii="Times New Roman" w:eastAsia="Times New Roman" w:hAnsi="Times New Roman" w:cs="Times New Roman"/>
          <w:sz w:val="24"/>
          <w:szCs w:val="24"/>
        </w:rPr>
        <w:t>.3. В электронных журналах отражается балльное текущее, промежуточное и годовое оценивание результатов освоения обучающимся основной образовательной программы.</w:t>
      </w:r>
    </w:p>
    <w:p w:rsidR="00AB5E2F" w:rsidRPr="00CB6A9E" w:rsidRDefault="00930AFF" w:rsidP="00E4234C">
      <w:pPr>
        <w:spacing w:line="24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AB5E2F" w:rsidRPr="00CB6A9E">
        <w:rPr>
          <w:rFonts w:ascii="Times New Roman" w:eastAsia="Times New Roman" w:hAnsi="Times New Roman" w:cs="Times New Roman"/>
          <w:sz w:val="24"/>
          <w:szCs w:val="24"/>
        </w:rPr>
        <w:t>.4.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 подписи директора, печати Школы.</w:t>
      </w:r>
    </w:p>
    <w:p w:rsidR="00AB5E2F" w:rsidRPr="00CB6A9E" w:rsidRDefault="00930AFF" w:rsidP="00E4234C">
      <w:pPr>
        <w:spacing w:line="24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AB5E2F" w:rsidRPr="00CB6A9E">
        <w:rPr>
          <w:rFonts w:ascii="Times New Roman" w:eastAsia="Times New Roman" w:hAnsi="Times New Roman" w:cs="Times New Roman"/>
          <w:sz w:val="24"/>
          <w:szCs w:val="24"/>
        </w:rPr>
        <w:t>.5. В личном деле выставляются годовые результаты обучающегося по предметам учебного плана соответствующей образовательной программы. Итоговые результаты обучающегося по каждому году обучения заверяются одной печатью Школы и подписью классного руководителя.</w:t>
      </w:r>
    </w:p>
    <w:p w:rsidR="00AB5E2F" w:rsidRPr="00CB6A9E" w:rsidRDefault="00930AFF" w:rsidP="00E4234C">
      <w:pPr>
        <w:spacing w:line="24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AB5E2F" w:rsidRPr="00CB6A9E">
        <w:rPr>
          <w:rFonts w:ascii="Times New Roman" w:eastAsia="Times New Roman" w:hAnsi="Times New Roman" w:cs="Times New Roman"/>
          <w:sz w:val="24"/>
          <w:szCs w:val="24"/>
        </w:rPr>
        <w:t>.6. Результаты итогового оценивания обучающегося по предметам учебного плана по окончанию образовательной программы основного и среднего общего образования в 9 и 11 классах заносятся в книгу выдачи аттестатов за курс основного общего и среднего образования и выставляются в аттестат о соответствующем образовании.</w:t>
      </w:r>
    </w:p>
    <w:p w:rsidR="00AB5E2F" w:rsidRDefault="00AB5E2F" w:rsidP="00930AFF">
      <w:pPr>
        <w:pStyle w:val="a3"/>
        <w:numPr>
          <w:ilvl w:val="0"/>
          <w:numId w:val="26"/>
        </w:numPr>
        <w:tabs>
          <w:tab w:val="left" w:pos="2900"/>
        </w:tabs>
        <w:spacing w:after="0" w:line="240" w:lineRule="auto"/>
        <w:ind w:left="720"/>
        <w:jc w:val="center"/>
        <w:rPr>
          <w:rFonts w:ascii="Times New Roman" w:eastAsia="Times New Roman" w:hAnsi="Times New Roman" w:cs="Times New Roman"/>
          <w:b/>
          <w:bCs/>
          <w:sz w:val="24"/>
          <w:szCs w:val="24"/>
        </w:rPr>
      </w:pPr>
      <w:r w:rsidRPr="00CB6A9E">
        <w:rPr>
          <w:rFonts w:ascii="Times New Roman" w:eastAsia="Times New Roman" w:hAnsi="Times New Roman" w:cs="Times New Roman"/>
          <w:b/>
          <w:bCs/>
          <w:sz w:val="24"/>
          <w:szCs w:val="24"/>
        </w:rPr>
        <w:t>Итоговая оценка выпускника 4 класса</w:t>
      </w:r>
    </w:p>
    <w:p w:rsidR="00930AFF" w:rsidRPr="00CB6A9E" w:rsidRDefault="00930AFF" w:rsidP="00930AFF">
      <w:pPr>
        <w:pStyle w:val="a3"/>
        <w:numPr>
          <w:ilvl w:val="0"/>
          <w:numId w:val="26"/>
        </w:numPr>
        <w:tabs>
          <w:tab w:val="left" w:pos="2900"/>
        </w:tabs>
        <w:spacing w:after="0" w:line="240" w:lineRule="auto"/>
        <w:ind w:left="720"/>
        <w:jc w:val="center"/>
        <w:rPr>
          <w:rFonts w:ascii="Times New Roman" w:eastAsia="Times New Roman" w:hAnsi="Times New Roman" w:cs="Times New Roman"/>
          <w:b/>
          <w:bCs/>
          <w:sz w:val="24"/>
          <w:szCs w:val="24"/>
        </w:rPr>
      </w:pP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.1. Характеристика на выпускника 4 класса заполняется на каждого ученика (Приложение 6).</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.2. При заполнении характеристики по пунктам выбирается и подчеркивается качество, присущее данному ребенку.</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.3. Характеристики принимаются педагогическим советом и утверждаются директором школы приказом.</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.4 Перевод выпускников 4 класса на уровень основного общего образования осуществляется заседанием педагогического совета.</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.5. Согласно ООП НОО по результатам обучения на уровне начального общего образования педагогическим советом ОУ принимается решение о возможности (или невозможности) продолжения обучения выпускника 4 класса на уровне основного общего образования на основании итоговой оценки.</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.6. На итоговую оценку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A407AF" w:rsidRPr="00CB6A9E" w:rsidRDefault="00930AFF" w:rsidP="00E4234C">
      <w:pPr>
        <w:spacing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.7. Итоговая оценка в начальной школе является внутренней оценкой  школы.</w:t>
      </w:r>
    </w:p>
    <w:p w:rsidR="00AB5E2F" w:rsidRPr="00CB6A9E" w:rsidRDefault="00930AFF" w:rsidP="00E4234C">
      <w:pPr>
        <w:spacing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 xml:space="preserve">.8. Итоговая оценка формируется </w:t>
      </w:r>
      <w:r w:rsidR="00AB5E2F" w:rsidRPr="00CB6A9E">
        <w:rPr>
          <w:rFonts w:ascii="Times New Roman" w:eastAsia="Times New Roman" w:hAnsi="Times New Roman" w:cs="Times New Roman"/>
          <w:b/>
          <w:bCs/>
          <w:sz w:val="24"/>
          <w:szCs w:val="24"/>
        </w:rPr>
        <w:t>на основе накопленной оценки</w:t>
      </w:r>
      <w:r w:rsidR="00AB5E2F" w:rsidRPr="00CB6A9E">
        <w:rPr>
          <w:rFonts w:ascii="Times New Roman" w:eastAsia="Times New Roman" w:hAnsi="Times New Roman" w:cs="Times New Roman"/>
          <w:sz w:val="24"/>
          <w:szCs w:val="24"/>
        </w:rPr>
        <w:t>, зафиксированной:</w:t>
      </w:r>
    </w:p>
    <w:p w:rsidR="00AB5E2F" w:rsidRPr="00CB6A9E" w:rsidRDefault="00AB5E2F" w:rsidP="00930AFF">
      <w:pPr>
        <w:tabs>
          <w:tab w:val="left" w:pos="1676"/>
        </w:tabs>
        <w:spacing w:after="0" w:line="240" w:lineRule="auto"/>
        <w:ind w:left="720" w:hanging="11"/>
        <w:jc w:val="both"/>
        <w:rPr>
          <w:rFonts w:ascii="Times New Roman" w:eastAsia="Symbol" w:hAnsi="Times New Roman" w:cs="Times New Roman"/>
          <w:sz w:val="24"/>
          <w:szCs w:val="24"/>
        </w:rPr>
      </w:pPr>
      <w:r w:rsidRPr="00CB6A9E">
        <w:rPr>
          <w:rFonts w:ascii="Times New Roman" w:eastAsia="Times New Roman" w:hAnsi="Times New Roman" w:cs="Times New Roman"/>
          <w:sz w:val="24"/>
          <w:szCs w:val="24"/>
        </w:rPr>
        <w:lastRenderedPageBreak/>
        <w:t>- в освоении планируемых результатов учебных предметов – УУД (оценки за четверти, результаты промежуточной аттестации, результаты комплексной работы на межпредметной основе);</w:t>
      </w:r>
    </w:p>
    <w:p w:rsidR="00AB5E2F" w:rsidRPr="00CB6A9E" w:rsidRDefault="00AB5E2F" w:rsidP="00930AFF">
      <w:pPr>
        <w:tabs>
          <w:tab w:val="left" w:pos="1736"/>
        </w:tabs>
        <w:spacing w:after="0" w:line="240" w:lineRule="auto"/>
        <w:ind w:left="720" w:hanging="11"/>
        <w:rPr>
          <w:rFonts w:ascii="Times New Roman" w:eastAsia="Symbol" w:hAnsi="Times New Roman" w:cs="Times New Roman"/>
          <w:sz w:val="24"/>
          <w:szCs w:val="24"/>
        </w:rPr>
      </w:pPr>
      <w:r w:rsidRPr="00CB6A9E">
        <w:rPr>
          <w:rFonts w:ascii="Times New Roman" w:eastAsia="Times New Roman" w:hAnsi="Times New Roman" w:cs="Times New Roman"/>
          <w:sz w:val="24"/>
          <w:szCs w:val="24"/>
        </w:rPr>
        <w:t>- оценок за выполнение, как минимум, 3-4-х итоговых работ (русский язык, математика, окружающий мир, родной язык).</w:t>
      </w:r>
    </w:p>
    <w:p w:rsidR="00930AFF" w:rsidRDefault="00930AFF" w:rsidP="00E4234C">
      <w:pPr>
        <w:tabs>
          <w:tab w:val="left" w:pos="1740"/>
        </w:tabs>
        <w:spacing w:after="0" w:line="240" w:lineRule="auto"/>
        <w:ind w:left="720" w:hanging="720"/>
        <w:rPr>
          <w:rFonts w:ascii="Times New Roman" w:eastAsia="Times New Roman" w:hAnsi="Times New Roman" w:cs="Times New Roman"/>
          <w:sz w:val="24"/>
          <w:szCs w:val="24"/>
        </w:rPr>
      </w:pPr>
    </w:p>
    <w:p w:rsidR="00AB5E2F" w:rsidRPr="00CB6A9E" w:rsidRDefault="00AB5E2F" w:rsidP="00E4234C">
      <w:pPr>
        <w:tabs>
          <w:tab w:val="left" w:pos="1740"/>
        </w:tabs>
        <w:spacing w:after="0"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sz w:val="24"/>
          <w:szCs w:val="24"/>
        </w:rPr>
        <w:t xml:space="preserve">Итоговая оценка фиксирует достижения учащихся по </w:t>
      </w:r>
      <w:r w:rsidRPr="00CB6A9E">
        <w:rPr>
          <w:rFonts w:ascii="Times New Roman" w:eastAsia="Times New Roman" w:hAnsi="Times New Roman" w:cs="Times New Roman"/>
          <w:b/>
          <w:bCs/>
          <w:sz w:val="24"/>
          <w:szCs w:val="24"/>
        </w:rPr>
        <w:t>трем уровням</w:t>
      </w:r>
      <w:r w:rsidRPr="00CB6A9E">
        <w:rPr>
          <w:rFonts w:ascii="Times New Roman" w:eastAsia="Times New Roman" w:hAnsi="Times New Roman" w:cs="Times New Roman"/>
          <w:sz w:val="24"/>
          <w:szCs w:val="24"/>
        </w:rPr>
        <w:t>:</w:t>
      </w:r>
    </w:p>
    <w:p w:rsidR="00930AFF" w:rsidRDefault="00AB5E2F" w:rsidP="00E4234C">
      <w:pPr>
        <w:spacing w:line="240" w:lineRule="auto"/>
        <w:ind w:left="720" w:hanging="720"/>
        <w:rPr>
          <w:rFonts w:ascii="Times New Roman" w:eastAsia="Times New Roman" w:hAnsi="Times New Roman" w:cs="Times New Roman"/>
          <w:b/>
          <w:bCs/>
          <w:i/>
          <w:iCs/>
          <w:sz w:val="24"/>
          <w:szCs w:val="24"/>
        </w:rPr>
      </w:pPr>
      <w:r w:rsidRPr="00CB6A9E">
        <w:rPr>
          <w:rFonts w:ascii="Times New Roman" w:eastAsia="Times New Roman" w:hAnsi="Times New Roman" w:cs="Times New Roman"/>
          <w:b/>
          <w:bCs/>
          <w:i/>
          <w:iCs/>
          <w:sz w:val="24"/>
          <w:szCs w:val="24"/>
        </w:rPr>
        <w:t xml:space="preserve"> </w:t>
      </w:r>
    </w:p>
    <w:p w:rsidR="00930AFF" w:rsidRDefault="00AB5E2F" w:rsidP="00E4234C">
      <w:pPr>
        <w:spacing w:line="240" w:lineRule="auto"/>
        <w:ind w:left="720" w:hanging="720"/>
        <w:rPr>
          <w:rFonts w:ascii="Times New Roman" w:eastAsia="Times New Roman" w:hAnsi="Times New Roman" w:cs="Times New Roman"/>
          <w:sz w:val="24"/>
          <w:szCs w:val="24"/>
        </w:rPr>
      </w:pPr>
      <w:r w:rsidRPr="00CB6A9E">
        <w:rPr>
          <w:rFonts w:ascii="Times New Roman" w:eastAsia="Times New Roman" w:hAnsi="Times New Roman" w:cs="Times New Roman"/>
          <w:b/>
          <w:bCs/>
          <w:i/>
          <w:iCs/>
          <w:sz w:val="24"/>
          <w:szCs w:val="24"/>
        </w:rPr>
        <w:t xml:space="preserve"> </w:t>
      </w:r>
      <w:r w:rsidRPr="00CB6A9E">
        <w:rPr>
          <w:rFonts w:ascii="Times New Roman" w:eastAsia="Times New Roman" w:hAnsi="Times New Roman" w:cs="Times New Roman"/>
          <w:b/>
          <w:bCs/>
          <w:i/>
          <w:iCs/>
          <w:sz w:val="24"/>
          <w:szCs w:val="24"/>
          <w:u w:val="single"/>
        </w:rPr>
        <w:t>Базовый уровень</w:t>
      </w:r>
      <w:r w:rsidRPr="00CB6A9E">
        <w:rPr>
          <w:rFonts w:ascii="Times New Roman" w:eastAsia="Times New Roman" w:hAnsi="Times New Roman" w:cs="Times New Roman"/>
          <w:sz w:val="24"/>
          <w:szCs w:val="24"/>
        </w:rPr>
        <w:t>.</w:t>
      </w:r>
    </w:p>
    <w:p w:rsidR="00AB5E2F" w:rsidRPr="00CB6A9E" w:rsidRDefault="00AB5E2F" w:rsidP="00930AFF">
      <w:pPr>
        <w:spacing w:line="240" w:lineRule="auto"/>
        <w:ind w:left="720" w:hanging="11"/>
        <w:rPr>
          <w:rFonts w:ascii="Times New Roman" w:hAnsi="Times New Roman" w:cs="Times New Roman"/>
          <w:sz w:val="24"/>
          <w:szCs w:val="24"/>
        </w:rPr>
      </w:pPr>
      <w:r w:rsidRPr="00CB6A9E">
        <w:rPr>
          <w:rFonts w:ascii="Times New Roman" w:eastAsia="Times New Roman" w:hAnsi="Times New Roman" w:cs="Times New Roman"/>
          <w:sz w:val="24"/>
          <w:szCs w:val="24"/>
        </w:rPr>
        <w:t>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w:t>
      </w:r>
    </w:p>
    <w:p w:rsidR="00930AFF" w:rsidRDefault="00930AFF" w:rsidP="00E4234C">
      <w:pPr>
        <w:tabs>
          <w:tab w:val="left" w:pos="1680"/>
        </w:tabs>
        <w:spacing w:after="0" w:line="240" w:lineRule="auto"/>
        <w:ind w:left="720" w:hanging="720"/>
        <w:rPr>
          <w:rFonts w:ascii="Times New Roman" w:eastAsia="Times New Roman" w:hAnsi="Times New Roman" w:cs="Times New Roman"/>
          <w:b/>
          <w:bCs/>
          <w:i/>
          <w:iCs/>
          <w:sz w:val="24"/>
          <w:szCs w:val="24"/>
          <w:u w:val="single"/>
        </w:rPr>
      </w:pPr>
    </w:p>
    <w:p w:rsidR="00AB5E2F" w:rsidRPr="00CB6A9E" w:rsidRDefault="00AB5E2F" w:rsidP="00E4234C">
      <w:pPr>
        <w:tabs>
          <w:tab w:val="left" w:pos="1680"/>
        </w:tabs>
        <w:spacing w:after="0" w:line="240" w:lineRule="auto"/>
        <w:ind w:left="720" w:hanging="720"/>
        <w:rPr>
          <w:rFonts w:ascii="Times New Roman" w:eastAsia="Symbol" w:hAnsi="Times New Roman" w:cs="Times New Roman"/>
          <w:sz w:val="24"/>
          <w:szCs w:val="24"/>
        </w:rPr>
      </w:pPr>
      <w:r w:rsidRPr="00CB6A9E">
        <w:rPr>
          <w:rFonts w:ascii="Times New Roman" w:eastAsia="Times New Roman" w:hAnsi="Times New Roman" w:cs="Times New Roman"/>
          <w:b/>
          <w:bCs/>
          <w:i/>
          <w:iCs/>
          <w:sz w:val="24"/>
          <w:szCs w:val="24"/>
          <w:u w:val="single"/>
        </w:rPr>
        <w:t>Базовый и Повышенный уровень</w:t>
      </w:r>
      <w:r w:rsidRPr="00CB6A9E">
        <w:rPr>
          <w:rFonts w:ascii="Times New Roman" w:eastAsia="Times New Roman" w:hAnsi="Times New Roman" w:cs="Times New Roman"/>
          <w:sz w:val="24"/>
          <w:szCs w:val="24"/>
        </w:rPr>
        <w:t>.</w:t>
      </w:r>
    </w:p>
    <w:p w:rsidR="00AB5E2F" w:rsidRPr="00CB6A9E" w:rsidRDefault="00AB5E2F" w:rsidP="00930AFF">
      <w:pPr>
        <w:spacing w:line="240" w:lineRule="auto"/>
        <w:ind w:left="720" w:hanging="11"/>
        <w:jc w:val="both"/>
        <w:rPr>
          <w:rFonts w:ascii="Times New Roman" w:hAnsi="Times New Roman" w:cs="Times New Roman"/>
          <w:sz w:val="24"/>
          <w:szCs w:val="24"/>
        </w:rPr>
      </w:pPr>
      <w:r w:rsidRPr="00CB6A9E">
        <w:rPr>
          <w:rFonts w:ascii="Times New Roman" w:eastAsia="Times New Roman" w:hAnsi="Times New Roman" w:cs="Times New Roman"/>
          <w:sz w:val="24"/>
          <w:szCs w:val="24"/>
        </w:rPr>
        <w:t>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осознанного произвольного овладения учебными действиями.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w:t>
      </w:r>
    </w:p>
    <w:p w:rsidR="00AB5E2F" w:rsidRPr="00CB6A9E" w:rsidRDefault="00AB5E2F" w:rsidP="00E4234C">
      <w:pPr>
        <w:tabs>
          <w:tab w:val="left" w:pos="1680"/>
        </w:tabs>
        <w:spacing w:after="0" w:line="240" w:lineRule="auto"/>
        <w:ind w:left="720" w:hanging="720"/>
        <w:rPr>
          <w:rFonts w:ascii="Times New Roman" w:eastAsia="Symbol" w:hAnsi="Times New Roman" w:cs="Times New Roman"/>
          <w:sz w:val="24"/>
          <w:szCs w:val="24"/>
        </w:rPr>
      </w:pPr>
      <w:r w:rsidRPr="00CB6A9E">
        <w:rPr>
          <w:rFonts w:ascii="Times New Roman" w:eastAsia="Times New Roman" w:hAnsi="Times New Roman" w:cs="Times New Roman"/>
          <w:b/>
          <w:bCs/>
          <w:i/>
          <w:iCs/>
          <w:sz w:val="24"/>
          <w:szCs w:val="24"/>
          <w:u w:val="single"/>
        </w:rPr>
        <w:t xml:space="preserve">  Недопустимый уровень</w:t>
      </w:r>
      <w:r w:rsidRPr="00CB6A9E">
        <w:rPr>
          <w:rFonts w:ascii="Times New Roman" w:eastAsia="Times New Roman" w:hAnsi="Times New Roman" w:cs="Times New Roman"/>
          <w:sz w:val="24"/>
          <w:szCs w:val="24"/>
        </w:rPr>
        <w:t>.</w:t>
      </w:r>
    </w:p>
    <w:p w:rsidR="00AB5E2F" w:rsidRPr="00CB6A9E" w:rsidRDefault="00AB5E2F" w:rsidP="00930AFF">
      <w:pPr>
        <w:spacing w:line="240" w:lineRule="auto"/>
        <w:ind w:left="720" w:hanging="11"/>
        <w:jc w:val="both"/>
        <w:rPr>
          <w:rFonts w:ascii="Times New Roman" w:hAnsi="Times New Roman" w:cs="Times New Roman"/>
          <w:sz w:val="24"/>
          <w:szCs w:val="24"/>
        </w:rPr>
      </w:pPr>
      <w:r w:rsidRPr="00CB6A9E">
        <w:rPr>
          <w:rFonts w:ascii="Times New Roman" w:eastAsia="Times New Roman" w:hAnsi="Times New Roman" w:cs="Times New Roman"/>
          <w:sz w:val="24"/>
          <w:szCs w:val="24"/>
        </w:rPr>
        <w:t>Выпускник не овладел опорной системой знаний и учебными действиями, необходимыми для продолжения образования на уровне основного общего образования. (В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.9. В случае, если полученные обучающимся итоговые оценки не позволяют осуществить перевод на уровень основного общего образования, родители (законные представители) данных(неуспевающих) обучающихся приглашаются на педсовет (письменным уведомлением).</w:t>
      </w:r>
    </w:p>
    <w:p w:rsidR="00AB5E2F" w:rsidRPr="00CB6A9E" w:rsidRDefault="00930AFF" w:rsidP="00E4234C">
      <w:pPr>
        <w:spacing w:line="240" w:lineRule="auto"/>
        <w:ind w:left="720" w:hanging="720"/>
        <w:jc w:val="both"/>
        <w:rPr>
          <w:rFonts w:ascii="Times New Roman" w:hAnsi="Times New Roman" w:cs="Times New Roman"/>
          <w:sz w:val="24"/>
          <w:szCs w:val="24"/>
        </w:rPr>
      </w:pPr>
      <w:r>
        <w:rPr>
          <w:rFonts w:ascii="Times New Roman" w:eastAsia="Times New Roman" w:hAnsi="Times New Roman" w:cs="Times New Roman"/>
          <w:sz w:val="24"/>
          <w:szCs w:val="24"/>
        </w:rPr>
        <w:t>7</w:t>
      </w:r>
      <w:r w:rsidR="00AB5E2F" w:rsidRPr="00CB6A9E">
        <w:rPr>
          <w:rFonts w:ascii="Times New Roman" w:eastAsia="Times New Roman" w:hAnsi="Times New Roman" w:cs="Times New Roman"/>
          <w:sz w:val="24"/>
          <w:szCs w:val="24"/>
        </w:rPr>
        <w:t>.10. По итогам педсовета родители (законные представители) расписываются в выписке из протокола педсовета, которая вкладывается в личное дело обучающегося. При не желании родителя (законного представителя) участвовать на педсовете, не явке на педсовет, Школа готовит письменное ходатайство в Комиссию по делам несовершеннолетних ЛМР РТ.</w:t>
      </w:r>
    </w:p>
    <w:p w:rsidR="00654D76" w:rsidRPr="00CB6A9E" w:rsidRDefault="00930AFF" w:rsidP="00E4234C">
      <w:pPr>
        <w:tabs>
          <w:tab w:val="left" w:pos="2980"/>
        </w:tabs>
        <w:spacing w:after="0" w:line="240" w:lineRule="auto"/>
        <w:ind w:left="720" w:hanging="7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val="en-US"/>
        </w:rPr>
        <w:t>VIII</w:t>
      </w:r>
      <w:r>
        <w:rPr>
          <w:rFonts w:ascii="Times New Roman" w:eastAsia="Times New Roman" w:hAnsi="Times New Roman" w:cs="Times New Roman"/>
          <w:b/>
          <w:bCs/>
          <w:sz w:val="24"/>
          <w:szCs w:val="24"/>
        </w:rPr>
        <w:t xml:space="preserve">. </w:t>
      </w:r>
      <w:r w:rsidR="00654D76" w:rsidRPr="00CB6A9E">
        <w:rPr>
          <w:rFonts w:ascii="Times New Roman" w:eastAsia="Times New Roman" w:hAnsi="Times New Roman" w:cs="Times New Roman"/>
          <w:b/>
          <w:bCs/>
          <w:sz w:val="24"/>
          <w:szCs w:val="24"/>
        </w:rPr>
        <w:t xml:space="preserve">Содержание и порядок государственной </w:t>
      </w:r>
    </w:p>
    <w:p w:rsidR="00654D76" w:rsidRPr="00CB6A9E" w:rsidRDefault="00654D76" w:rsidP="00E4234C">
      <w:pPr>
        <w:tabs>
          <w:tab w:val="left" w:pos="2980"/>
        </w:tabs>
        <w:spacing w:after="0" w:line="240" w:lineRule="auto"/>
        <w:ind w:left="720" w:hanging="720"/>
        <w:jc w:val="center"/>
        <w:rPr>
          <w:rFonts w:ascii="Times New Roman" w:hAnsi="Times New Roman" w:cs="Times New Roman"/>
          <w:sz w:val="24"/>
          <w:szCs w:val="24"/>
        </w:rPr>
      </w:pPr>
      <w:r w:rsidRPr="00CB6A9E">
        <w:rPr>
          <w:rFonts w:ascii="Times New Roman" w:eastAsia="Times New Roman" w:hAnsi="Times New Roman" w:cs="Times New Roman"/>
          <w:b/>
          <w:bCs/>
          <w:sz w:val="24"/>
          <w:szCs w:val="24"/>
        </w:rPr>
        <w:t>итоговой аттестации</w:t>
      </w:r>
    </w:p>
    <w:p w:rsidR="000A27CA" w:rsidRPr="000A27CA" w:rsidRDefault="000A27CA" w:rsidP="000A27CA">
      <w:pPr>
        <w:pStyle w:val="a3"/>
        <w:numPr>
          <w:ilvl w:val="1"/>
          <w:numId w:val="26"/>
        </w:numPr>
        <w:spacing w:line="240" w:lineRule="auto"/>
        <w:ind w:left="709" w:hanging="709"/>
        <w:jc w:val="both"/>
        <w:rPr>
          <w:rFonts w:ascii="Times New Roman" w:hAnsi="Times New Roman" w:cs="Times New Roman"/>
          <w:sz w:val="24"/>
          <w:szCs w:val="24"/>
        </w:rPr>
      </w:pPr>
      <w:r w:rsidRPr="000A27CA">
        <w:rPr>
          <w:rFonts w:ascii="Times New Roman" w:hAnsi="Times New Roman" w:cs="Times New Roman"/>
          <w:color w:val="222222"/>
          <w:sz w:val="24"/>
          <w:szCs w:val="24"/>
          <w:shd w:val="clear" w:color="auto" w:fill="FFFFFF"/>
        </w:rPr>
        <w:t xml:space="preserve">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w:t>
      </w:r>
      <w:r w:rsidRPr="00CB6A9E">
        <w:rPr>
          <w:rFonts w:ascii="Times New Roman" w:eastAsia="Times New Roman" w:hAnsi="Times New Roman" w:cs="Times New Roman"/>
          <w:sz w:val="24"/>
          <w:szCs w:val="24"/>
          <w:lang w:eastAsia="ru-RU"/>
        </w:rPr>
        <w:t>нормативными актами РФ</w:t>
      </w:r>
      <w:r w:rsidRPr="000A27CA">
        <w:rPr>
          <w:rFonts w:ascii="Times New Roman" w:hAnsi="Times New Roman" w:cs="Times New Roman"/>
          <w:color w:val="222222"/>
          <w:sz w:val="24"/>
          <w:szCs w:val="24"/>
          <w:shd w:val="clear" w:color="auto" w:fill="FFFFFF"/>
        </w:rPr>
        <w:t xml:space="preserve"> </w:t>
      </w:r>
    </w:p>
    <w:p w:rsidR="000A27CA" w:rsidRPr="000A27CA" w:rsidRDefault="000A27CA" w:rsidP="000A27CA">
      <w:pPr>
        <w:pStyle w:val="a3"/>
        <w:numPr>
          <w:ilvl w:val="1"/>
          <w:numId w:val="26"/>
        </w:numPr>
        <w:spacing w:line="240" w:lineRule="auto"/>
        <w:ind w:left="709" w:hanging="709"/>
        <w:jc w:val="both"/>
        <w:rPr>
          <w:rFonts w:ascii="Times New Roman" w:hAnsi="Times New Roman" w:cs="Times New Roman"/>
          <w:sz w:val="24"/>
          <w:szCs w:val="24"/>
        </w:rPr>
      </w:pPr>
      <w:r w:rsidRPr="000A27CA">
        <w:rPr>
          <w:rFonts w:ascii="Times New Roman" w:hAnsi="Times New Roman" w:cs="Times New Roman"/>
          <w:color w:val="222222"/>
          <w:sz w:val="24"/>
          <w:szCs w:val="24"/>
          <w:shd w:val="clear" w:color="auto" w:fill="FFFFFF"/>
        </w:rPr>
        <w:lastRenderedPageBreak/>
        <w:t>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654D76" w:rsidRPr="000A27CA" w:rsidRDefault="00654D76" w:rsidP="000A27CA">
      <w:pPr>
        <w:spacing w:after="0" w:line="240" w:lineRule="auto"/>
        <w:ind w:left="720" w:hanging="11"/>
        <w:jc w:val="both"/>
        <w:rPr>
          <w:rFonts w:ascii="Times New Roman" w:eastAsia="Times New Roman" w:hAnsi="Times New Roman" w:cs="Times New Roman"/>
          <w:sz w:val="24"/>
          <w:szCs w:val="24"/>
          <w:lang w:eastAsia="ru-RU"/>
        </w:rPr>
      </w:pPr>
      <w:r w:rsidRPr="000A27CA">
        <w:rPr>
          <w:rFonts w:ascii="Times New Roman" w:eastAsia="Times New Roman" w:hAnsi="Times New Roman" w:cs="Times New Roman"/>
          <w:i/>
          <w:sz w:val="24"/>
          <w:szCs w:val="24"/>
          <w:lang w:eastAsia="ru-RU"/>
        </w:rPr>
        <w:t>9 класс.</w:t>
      </w:r>
      <w:r w:rsidRPr="000A27CA">
        <w:rPr>
          <w:rFonts w:ascii="Times New Roman" w:eastAsia="Times New Roman" w:hAnsi="Times New Roman" w:cs="Times New Roman"/>
          <w:sz w:val="24"/>
          <w:szCs w:val="24"/>
          <w:lang w:eastAsia="ru-RU"/>
        </w:rPr>
        <w:t xml:space="preserve"> Государственная (итоговая) аттестация. Проводится в виде выпускных экзаменов по двум обязательным предметам – математике, русскому языку и  по выбору учащегося из перечня предметов, преподаваемых в 9-м классе по установленным государственными стандартами нормам и требованиям. Количество предметов по выбору устанавливается на основании инструкционного письма Министерства Образования и Науки Республики Татарстан о завершении учебного года.</w:t>
      </w:r>
    </w:p>
    <w:p w:rsidR="00654D76" w:rsidRPr="000A27CA" w:rsidRDefault="00654D76" w:rsidP="000A27CA">
      <w:pPr>
        <w:spacing w:after="0" w:line="240" w:lineRule="auto"/>
        <w:ind w:left="720" w:hanging="11"/>
        <w:jc w:val="both"/>
        <w:rPr>
          <w:rFonts w:ascii="Times New Roman" w:eastAsia="Times New Roman" w:hAnsi="Times New Roman" w:cs="Times New Roman"/>
          <w:sz w:val="24"/>
          <w:szCs w:val="24"/>
          <w:lang w:eastAsia="ru-RU"/>
        </w:rPr>
      </w:pPr>
      <w:r w:rsidRPr="000A27CA">
        <w:rPr>
          <w:rFonts w:ascii="Times New Roman" w:eastAsia="Times New Roman" w:hAnsi="Times New Roman" w:cs="Times New Roman"/>
          <w:i/>
          <w:sz w:val="24"/>
          <w:szCs w:val="24"/>
          <w:lang w:eastAsia="ru-RU"/>
        </w:rPr>
        <w:t xml:space="preserve">Ожидаемый результат. </w:t>
      </w:r>
      <w:r w:rsidRPr="000A27CA">
        <w:rPr>
          <w:rFonts w:ascii="Times New Roman" w:eastAsia="Times New Roman" w:hAnsi="Times New Roman" w:cs="Times New Roman"/>
          <w:sz w:val="24"/>
          <w:szCs w:val="24"/>
          <w:lang w:eastAsia="ru-RU"/>
        </w:rPr>
        <w:t xml:space="preserve">Успешное освоение учеником дисциплины базисного учебного плана, устойчивое умение самостоятельной исследовательской деятельности; устойчивое социальное поведение; свободная ориентация в окружающем и предметном мире; устойчивая, сформированная ориентация на выбор последующей формы и профиля образования. </w:t>
      </w:r>
    </w:p>
    <w:p w:rsidR="00654D76" w:rsidRPr="000A27CA" w:rsidRDefault="00654D76" w:rsidP="000A27CA">
      <w:pPr>
        <w:spacing w:after="0" w:line="240" w:lineRule="auto"/>
        <w:ind w:left="720" w:hanging="11"/>
        <w:jc w:val="both"/>
        <w:rPr>
          <w:rFonts w:ascii="Times New Roman" w:eastAsia="Times New Roman" w:hAnsi="Times New Roman" w:cs="Times New Roman"/>
          <w:sz w:val="24"/>
          <w:szCs w:val="24"/>
          <w:lang w:eastAsia="ru-RU"/>
        </w:rPr>
      </w:pPr>
      <w:r w:rsidRPr="000A27CA">
        <w:rPr>
          <w:rFonts w:ascii="Times New Roman" w:eastAsia="Times New Roman" w:hAnsi="Times New Roman" w:cs="Times New Roman"/>
          <w:i/>
          <w:sz w:val="24"/>
          <w:szCs w:val="24"/>
          <w:lang w:eastAsia="ru-RU"/>
        </w:rPr>
        <w:t>11 класс.</w:t>
      </w:r>
      <w:r w:rsidRPr="000A27CA">
        <w:rPr>
          <w:rFonts w:ascii="Times New Roman" w:eastAsia="Times New Roman" w:hAnsi="Times New Roman" w:cs="Times New Roman"/>
          <w:sz w:val="24"/>
          <w:szCs w:val="24"/>
          <w:lang w:eastAsia="ru-RU"/>
        </w:rPr>
        <w:t xml:space="preserve"> Государственная (итоговая) аттестация проводится в виде выпускных экзаменов: два обязательных: русский язык и математика.</w:t>
      </w:r>
    </w:p>
    <w:p w:rsidR="000A27CA" w:rsidRPr="00D23C3F" w:rsidRDefault="00654D76" w:rsidP="000A27CA">
      <w:pPr>
        <w:spacing w:after="0" w:line="240" w:lineRule="auto"/>
        <w:ind w:left="709"/>
        <w:jc w:val="both"/>
        <w:rPr>
          <w:rFonts w:ascii="Times New Roman" w:eastAsia="Times New Roman" w:hAnsi="Times New Roman" w:cs="Times New Roman"/>
          <w:sz w:val="24"/>
          <w:szCs w:val="24"/>
          <w:lang w:eastAsia="ru-RU"/>
        </w:rPr>
      </w:pPr>
      <w:r w:rsidRPr="000A27CA">
        <w:rPr>
          <w:rFonts w:ascii="Times New Roman" w:eastAsia="Times New Roman" w:hAnsi="Times New Roman" w:cs="Times New Roman"/>
          <w:i/>
          <w:sz w:val="24"/>
          <w:szCs w:val="24"/>
          <w:lang w:eastAsia="ru-RU"/>
        </w:rPr>
        <w:t>Ожидаемый результат.</w:t>
      </w:r>
      <w:r w:rsidRPr="000A27CA">
        <w:rPr>
          <w:rFonts w:ascii="Times New Roman" w:eastAsia="Times New Roman" w:hAnsi="Times New Roman" w:cs="Times New Roman"/>
          <w:sz w:val="24"/>
          <w:szCs w:val="24"/>
          <w:lang w:eastAsia="ru-RU"/>
        </w:rPr>
        <w:t xml:space="preserve"> Успешное овладение учебными дисциплинами базисного учебного плана, устойчивые нормы социального и общественного поведения, ориентированные на достижение личного и социального успеха; осознанное и ответственное отношение к собственному</w:t>
      </w:r>
      <w:r w:rsidR="000A27CA" w:rsidRPr="000A27CA">
        <w:rPr>
          <w:rFonts w:ascii="Times New Roman" w:eastAsia="Times New Roman" w:hAnsi="Times New Roman" w:cs="Times New Roman"/>
          <w:sz w:val="24"/>
          <w:szCs w:val="24"/>
          <w:lang w:eastAsia="ru-RU"/>
        </w:rPr>
        <w:t xml:space="preserve"> </w:t>
      </w:r>
      <w:r w:rsidR="000A27CA" w:rsidRPr="00D23C3F">
        <w:rPr>
          <w:rFonts w:ascii="Times New Roman" w:eastAsia="Times New Roman" w:hAnsi="Times New Roman" w:cs="Times New Roman"/>
          <w:sz w:val="24"/>
          <w:szCs w:val="24"/>
          <w:lang w:eastAsia="ru-RU"/>
        </w:rPr>
        <w:t>здоровью, как ценности.</w:t>
      </w:r>
    </w:p>
    <w:p w:rsidR="000A27CA" w:rsidRPr="00D23C3F" w:rsidRDefault="000A27CA" w:rsidP="000A27CA">
      <w:pPr>
        <w:spacing w:after="0" w:line="240" w:lineRule="auto"/>
        <w:ind w:left="709"/>
        <w:jc w:val="both"/>
        <w:rPr>
          <w:rFonts w:ascii="Times New Roman" w:eastAsia="Times New Roman" w:hAnsi="Times New Roman" w:cs="Times New Roman"/>
          <w:color w:val="252525"/>
          <w:spacing w:val="-1"/>
          <w:sz w:val="24"/>
          <w:szCs w:val="24"/>
          <w:lang w:eastAsia="ru-RU"/>
        </w:rPr>
      </w:pPr>
    </w:p>
    <w:p w:rsidR="000A27CA" w:rsidRPr="009A1F1A" w:rsidRDefault="000A27CA" w:rsidP="000A27CA">
      <w:pPr>
        <w:spacing w:after="0" w:line="240" w:lineRule="auto"/>
        <w:ind w:left="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IX</w:t>
      </w:r>
      <w:r>
        <w:rPr>
          <w:rFonts w:ascii="Times New Roman" w:eastAsia="Times New Roman" w:hAnsi="Times New Roman" w:cs="Times New Roman"/>
          <w:b/>
          <w:sz w:val="24"/>
          <w:szCs w:val="24"/>
          <w:lang w:eastAsia="ru-RU"/>
        </w:rPr>
        <w:t>.</w:t>
      </w:r>
      <w:r w:rsidRPr="009A1F1A">
        <w:rPr>
          <w:rFonts w:ascii="Times New Roman" w:eastAsia="Times New Roman" w:hAnsi="Times New Roman" w:cs="Times New Roman"/>
          <w:b/>
          <w:sz w:val="24"/>
          <w:szCs w:val="24"/>
          <w:lang w:eastAsia="ru-RU"/>
        </w:rPr>
        <w:t xml:space="preserve"> Срок действия данного локального акта – о внесения изменений.</w:t>
      </w:r>
    </w:p>
    <w:p w:rsidR="00AB5E2F" w:rsidRPr="00CB6A9E" w:rsidRDefault="00AB5E2F" w:rsidP="000A27CA">
      <w:pPr>
        <w:spacing w:line="240" w:lineRule="auto"/>
        <w:ind w:left="709"/>
        <w:jc w:val="both"/>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B5E2F" w:rsidRPr="00CB6A9E" w:rsidRDefault="00AB5E2F" w:rsidP="00AB5E2F">
      <w:pPr>
        <w:rPr>
          <w:sz w:val="24"/>
          <w:szCs w:val="24"/>
        </w:rPr>
      </w:pPr>
    </w:p>
    <w:p w:rsidR="00AE783A" w:rsidRPr="00CB6A9E" w:rsidRDefault="00AE783A" w:rsidP="00AB5E2F">
      <w:pPr>
        <w:rPr>
          <w:sz w:val="24"/>
          <w:szCs w:val="24"/>
        </w:rPr>
      </w:pPr>
    </w:p>
    <w:p w:rsidR="00AE783A" w:rsidRPr="00CB6A9E" w:rsidRDefault="00AE783A" w:rsidP="00AB5E2F">
      <w:pPr>
        <w:rPr>
          <w:sz w:val="24"/>
          <w:szCs w:val="24"/>
        </w:rPr>
      </w:pPr>
    </w:p>
    <w:p w:rsidR="00AE783A" w:rsidRPr="00CB6A9E" w:rsidRDefault="00AE783A" w:rsidP="00AB5E2F">
      <w:pPr>
        <w:rPr>
          <w:sz w:val="24"/>
          <w:szCs w:val="24"/>
        </w:rPr>
      </w:pPr>
    </w:p>
    <w:sectPr w:rsidR="00AE783A" w:rsidRPr="00CB6A9E" w:rsidSect="00930AFF">
      <w:footerReference w:type="default" r:id="rId8"/>
      <w:pgSz w:w="11906" w:h="16838"/>
      <w:pgMar w:top="851" w:right="850" w:bottom="426"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2962" w:rsidRDefault="003C2962" w:rsidP="00E21157">
      <w:pPr>
        <w:spacing w:after="0" w:line="240" w:lineRule="auto"/>
      </w:pPr>
      <w:r>
        <w:separator/>
      </w:r>
    </w:p>
  </w:endnote>
  <w:endnote w:type="continuationSeparator" w:id="1">
    <w:p w:rsidR="003C2962" w:rsidRDefault="003C2962" w:rsidP="00E211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altName w:val="Arial"/>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9297734"/>
      <w:docPartObj>
        <w:docPartGallery w:val="Page Numbers (Bottom of Page)"/>
        <w:docPartUnique/>
      </w:docPartObj>
    </w:sdtPr>
    <w:sdtContent>
      <w:p w:rsidR="00B23C59" w:rsidRDefault="005E199E">
        <w:pPr>
          <w:pStyle w:val="a6"/>
          <w:jc w:val="right"/>
        </w:pPr>
        <w:fldSimple w:instr="PAGE   \* MERGEFORMAT">
          <w:r w:rsidR="001D388B">
            <w:rPr>
              <w:noProof/>
            </w:rPr>
            <w:t>2</w:t>
          </w:r>
        </w:fldSimple>
      </w:p>
    </w:sdtContent>
  </w:sdt>
  <w:p w:rsidR="00B23C59" w:rsidRDefault="00B23C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2962" w:rsidRDefault="003C2962" w:rsidP="00E21157">
      <w:pPr>
        <w:spacing w:after="0" w:line="240" w:lineRule="auto"/>
      </w:pPr>
      <w:r>
        <w:separator/>
      </w:r>
    </w:p>
  </w:footnote>
  <w:footnote w:type="continuationSeparator" w:id="1">
    <w:p w:rsidR="003C2962" w:rsidRDefault="003C2962" w:rsidP="00E2115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B3D47B72"/>
    <w:lvl w:ilvl="0" w:tplc="416AE09E">
      <w:start w:val="1"/>
      <w:numFmt w:val="bullet"/>
      <w:lvlText w:val="-"/>
      <w:lvlJc w:val="left"/>
    </w:lvl>
    <w:lvl w:ilvl="1" w:tplc="98DE063C">
      <w:start w:val="1"/>
      <w:numFmt w:val="bullet"/>
      <w:lvlText w:val="-"/>
      <w:lvlJc w:val="left"/>
    </w:lvl>
    <w:lvl w:ilvl="2" w:tplc="81507D1C">
      <w:start w:val="1"/>
      <w:numFmt w:val="bullet"/>
      <w:lvlText w:val="-"/>
      <w:lvlJc w:val="left"/>
    </w:lvl>
    <w:lvl w:ilvl="3" w:tplc="229413B6">
      <w:numFmt w:val="decimal"/>
      <w:lvlText w:val=""/>
      <w:lvlJc w:val="left"/>
    </w:lvl>
    <w:lvl w:ilvl="4" w:tplc="9CA285C0">
      <w:numFmt w:val="decimal"/>
      <w:lvlText w:val=""/>
      <w:lvlJc w:val="left"/>
    </w:lvl>
    <w:lvl w:ilvl="5" w:tplc="BAFC094E">
      <w:numFmt w:val="decimal"/>
      <w:lvlText w:val=""/>
      <w:lvlJc w:val="left"/>
    </w:lvl>
    <w:lvl w:ilvl="6" w:tplc="4C70C7CC">
      <w:numFmt w:val="decimal"/>
      <w:lvlText w:val=""/>
      <w:lvlJc w:val="left"/>
    </w:lvl>
    <w:lvl w:ilvl="7" w:tplc="99283DE8">
      <w:numFmt w:val="decimal"/>
      <w:lvlText w:val=""/>
      <w:lvlJc w:val="left"/>
    </w:lvl>
    <w:lvl w:ilvl="8" w:tplc="3AF8CFB4">
      <w:numFmt w:val="decimal"/>
      <w:lvlText w:val=""/>
      <w:lvlJc w:val="left"/>
    </w:lvl>
  </w:abstractNum>
  <w:abstractNum w:abstractNumId="1">
    <w:nsid w:val="00000124"/>
    <w:multiLevelType w:val="hybridMultilevel"/>
    <w:tmpl w:val="ADA07188"/>
    <w:lvl w:ilvl="0" w:tplc="0D92D8A6">
      <w:start w:val="1"/>
      <w:numFmt w:val="bullet"/>
      <w:lvlText w:val="-"/>
      <w:lvlJc w:val="left"/>
    </w:lvl>
    <w:lvl w:ilvl="1" w:tplc="DA129B46">
      <w:numFmt w:val="decimal"/>
      <w:lvlText w:val=""/>
      <w:lvlJc w:val="left"/>
    </w:lvl>
    <w:lvl w:ilvl="2" w:tplc="4BC89076">
      <w:numFmt w:val="decimal"/>
      <w:lvlText w:val=""/>
      <w:lvlJc w:val="left"/>
    </w:lvl>
    <w:lvl w:ilvl="3" w:tplc="A05EDB88">
      <w:numFmt w:val="decimal"/>
      <w:lvlText w:val=""/>
      <w:lvlJc w:val="left"/>
    </w:lvl>
    <w:lvl w:ilvl="4" w:tplc="7B0A8BC6">
      <w:numFmt w:val="decimal"/>
      <w:lvlText w:val=""/>
      <w:lvlJc w:val="left"/>
    </w:lvl>
    <w:lvl w:ilvl="5" w:tplc="D1740E32">
      <w:numFmt w:val="decimal"/>
      <w:lvlText w:val=""/>
      <w:lvlJc w:val="left"/>
    </w:lvl>
    <w:lvl w:ilvl="6" w:tplc="F718E288">
      <w:numFmt w:val="decimal"/>
      <w:lvlText w:val=""/>
      <w:lvlJc w:val="left"/>
    </w:lvl>
    <w:lvl w:ilvl="7" w:tplc="364ECD3C">
      <w:numFmt w:val="decimal"/>
      <w:lvlText w:val=""/>
      <w:lvlJc w:val="left"/>
    </w:lvl>
    <w:lvl w:ilvl="8" w:tplc="FA285738">
      <w:numFmt w:val="decimal"/>
      <w:lvlText w:val=""/>
      <w:lvlJc w:val="left"/>
    </w:lvl>
  </w:abstractNum>
  <w:abstractNum w:abstractNumId="2">
    <w:nsid w:val="0000074D"/>
    <w:multiLevelType w:val="hybridMultilevel"/>
    <w:tmpl w:val="07BE421E"/>
    <w:lvl w:ilvl="0" w:tplc="F886D70C">
      <w:start w:val="1"/>
      <w:numFmt w:val="decimal"/>
      <w:lvlText w:val="%1."/>
      <w:lvlJc w:val="left"/>
    </w:lvl>
    <w:lvl w:ilvl="1" w:tplc="92DEBB30">
      <w:numFmt w:val="decimal"/>
      <w:lvlText w:val=""/>
      <w:lvlJc w:val="left"/>
    </w:lvl>
    <w:lvl w:ilvl="2" w:tplc="D3A60EF6">
      <w:numFmt w:val="decimal"/>
      <w:lvlText w:val=""/>
      <w:lvlJc w:val="left"/>
    </w:lvl>
    <w:lvl w:ilvl="3" w:tplc="41920CCA">
      <w:numFmt w:val="decimal"/>
      <w:lvlText w:val=""/>
      <w:lvlJc w:val="left"/>
    </w:lvl>
    <w:lvl w:ilvl="4" w:tplc="EE5860C4">
      <w:numFmt w:val="decimal"/>
      <w:lvlText w:val=""/>
      <w:lvlJc w:val="left"/>
    </w:lvl>
    <w:lvl w:ilvl="5" w:tplc="9AEE1E3A">
      <w:numFmt w:val="decimal"/>
      <w:lvlText w:val=""/>
      <w:lvlJc w:val="left"/>
    </w:lvl>
    <w:lvl w:ilvl="6" w:tplc="E1AC1A66">
      <w:numFmt w:val="decimal"/>
      <w:lvlText w:val=""/>
      <w:lvlJc w:val="left"/>
    </w:lvl>
    <w:lvl w:ilvl="7" w:tplc="37FC2388">
      <w:numFmt w:val="decimal"/>
      <w:lvlText w:val=""/>
      <w:lvlJc w:val="left"/>
    </w:lvl>
    <w:lvl w:ilvl="8" w:tplc="83061B80">
      <w:numFmt w:val="decimal"/>
      <w:lvlText w:val=""/>
      <w:lvlJc w:val="left"/>
    </w:lvl>
  </w:abstractNum>
  <w:abstractNum w:abstractNumId="3">
    <w:nsid w:val="00000F3E"/>
    <w:multiLevelType w:val="hybridMultilevel"/>
    <w:tmpl w:val="6068F1D8"/>
    <w:lvl w:ilvl="0" w:tplc="6F3CB336">
      <w:start w:val="1"/>
      <w:numFmt w:val="bullet"/>
      <w:lvlText w:val=""/>
      <w:lvlJc w:val="left"/>
    </w:lvl>
    <w:lvl w:ilvl="1" w:tplc="AACCF050">
      <w:numFmt w:val="decimal"/>
      <w:lvlText w:val=""/>
      <w:lvlJc w:val="left"/>
    </w:lvl>
    <w:lvl w:ilvl="2" w:tplc="D07244BE">
      <w:numFmt w:val="decimal"/>
      <w:lvlText w:val=""/>
      <w:lvlJc w:val="left"/>
    </w:lvl>
    <w:lvl w:ilvl="3" w:tplc="A806A17A">
      <w:numFmt w:val="decimal"/>
      <w:lvlText w:val=""/>
      <w:lvlJc w:val="left"/>
    </w:lvl>
    <w:lvl w:ilvl="4" w:tplc="3E12AB22">
      <w:numFmt w:val="decimal"/>
      <w:lvlText w:val=""/>
      <w:lvlJc w:val="left"/>
    </w:lvl>
    <w:lvl w:ilvl="5" w:tplc="C68223DE">
      <w:numFmt w:val="decimal"/>
      <w:lvlText w:val=""/>
      <w:lvlJc w:val="left"/>
    </w:lvl>
    <w:lvl w:ilvl="6" w:tplc="88DE4D94">
      <w:numFmt w:val="decimal"/>
      <w:lvlText w:val=""/>
      <w:lvlJc w:val="left"/>
    </w:lvl>
    <w:lvl w:ilvl="7" w:tplc="840EB40E">
      <w:numFmt w:val="decimal"/>
      <w:lvlText w:val=""/>
      <w:lvlJc w:val="left"/>
    </w:lvl>
    <w:lvl w:ilvl="8" w:tplc="080E83DA">
      <w:numFmt w:val="decimal"/>
      <w:lvlText w:val=""/>
      <w:lvlJc w:val="left"/>
    </w:lvl>
  </w:abstractNum>
  <w:abstractNum w:abstractNumId="4">
    <w:nsid w:val="00001547"/>
    <w:multiLevelType w:val="hybridMultilevel"/>
    <w:tmpl w:val="3370A44C"/>
    <w:lvl w:ilvl="0" w:tplc="88CC6DBE">
      <w:start w:val="7"/>
      <w:numFmt w:val="decimal"/>
      <w:lvlText w:val="%1."/>
      <w:lvlJc w:val="left"/>
    </w:lvl>
    <w:lvl w:ilvl="1" w:tplc="7FAED98C">
      <w:numFmt w:val="decimal"/>
      <w:lvlText w:val=""/>
      <w:lvlJc w:val="left"/>
    </w:lvl>
    <w:lvl w:ilvl="2" w:tplc="6426A594">
      <w:numFmt w:val="decimal"/>
      <w:lvlText w:val=""/>
      <w:lvlJc w:val="left"/>
    </w:lvl>
    <w:lvl w:ilvl="3" w:tplc="A26E0362">
      <w:numFmt w:val="decimal"/>
      <w:lvlText w:val=""/>
      <w:lvlJc w:val="left"/>
    </w:lvl>
    <w:lvl w:ilvl="4" w:tplc="1940364A">
      <w:numFmt w:val="decimal"/>
      <w:lvlText w:val=""/>
      <w:lvlJc w:val="left"/>
    </w:lvl>
    <w:lvl w:ilvl="5" w:tplc="29560E2C">
      <w:numFmt w:val="decimal"/>
      <w:lvlText w:val=""/>
      <w:lvlJc w:val="left"/>
    </w:lvl>
    <w:lvl w:ilvl="6" w:tplc="2F2C23CE">
      <w:numFmt w:val="decimal"/>
      <w:lvlText w:val=""/>
      <w:lvlJc w:val="left"/>
    </w:lvl>
    <w:lvl w:ilvl="7" w:tplc="06204BD4">
      <w:numFmt w:val="decimal"/>
      <w:lvlText w:val=""/>
      <w:lvlJc w:val="left"/>
    </w:lvl>
    <w:lvl w:ilvl="8" w:tplc="968E6A36">
      <w:numFmt w:val="decimal"/>
      <w:lvlText w:val=""/>
      <w:lvlJc w:val="left"/>
    </w:lvl>
  </w:abstractNum>
  <w:abstractNum w:abstractNumId="5">
    <w:nsid w:val="000026A6"/>
    <w:multiLevelType w:val="hybridMultilevel"/>
    <w:tmpl w:val="B7E8C438"/>
    <w:lvl w:ilvl="0" w:tplc="2D7E93DA">
      <w:start w:val="1"/>
      <w:numFmt w:val="decimal"/>
      <w:lvlText w:val="%1."/>
      <w:lvlJc w:val="left"/>
    </w:lvl>
    <w:lvl w:ilvl="1" w:tplc="94645F88">
      <w:numFmt w:val="decimal"/>
      <w:lvlText w:val=""/>
      <w:lvlJc w:val="left"/>
    </w:lvl>
    <w:lvl w:ilvl="2" w:tplc="3B6E4BD0">
      <w:numFmt w:val="decimal"/>
      <w:lvlText w:val=""/>
      <w:lvlJc w:val="left"/>
    </w:lvl>
    <w:lvl w:ilvl="3" w:tplc="C1CA095A">
      <w:numFmt w:val="decimal"/>
      <w:lvlText w:val=""/>
      <w:lvlJc w:val="left"/>
    </w:lvl>
    <w:lvl w:ilvl="4" w:tplc="2FB23AE2">
      <w:numFmt w:val="decimal"/>
      <w:lvlText w:val=""/>
      <w:lvlJc w:val="left"/>
    </w:lvl>
    <w:lvl w:ilvl="5" w:tplc="8138E582">
      <w:numFmt w:val="decimal"/>
      <w:lvlText w:val=""/>
      <w:lvlJc w:val="left"/>
    </w:lvl>
    <w:lvl w:ilvl="6" w:tplc="622C87EA">
      <w:numFmt w:val="decimal"/>
      <w:lvlText w:val=""/>
      <w:lvlJc w:val="left"/>
    </w:lvl>
    <w:lvl w:ilvl="7" w:tplc="922AFBE4">
      <w:numFmt w:val="decimal"/>
      <w:lvlText w:val=""/>
      <w:lvlJc w:val="left"/>
    </w:lvl>
    <w:lvl w:ilvl="8" w:tplc="F168ED34">
      <w:numFmt w:val="decimal"/>
      <w:lvlText w:val=""/>
      <w:lvlJc w:val="left"/>
    </w:lvl>
  </w:abstractNum>
  <w:abstractNum w:abstractNumId="6">
    <w:nsid w:val="00002D12"/>
    <w:multiLevelType w:val="hybridMultilevel"/>
    <w:tmpl w:val="B4EC59E0"/>
    <w:lvl w:ilvl="0" w:tplc="5CA0F4CA">
      <w:start w:val="1"/>
      <w:numFmt w:val="bullet"/>
      <w:lvlText w:val=""/>
      <w:lvlJc w:val="left"/>
    </w:lvl>
    <w:lvl w:ilvl="1" w:tplc="9A123868">
      <w:numFmt w:val="decimal"/>
      <w:lvlText w:val=""/>
      <w:lvlJc w:val="left"/>
    </w:lvl>
    <w:lvl w:ilvl="2" w:tplc="602E3CD6">
      <w:numFmt w:val="decimal"/>
      <w:lvlText w:val=""/>
      <w:lvlJc w:val="left"/>
    </w:lvl>
    <w:lvl w:ilvl="3" w:tplc="3BCA3D2A">
      <w:numFmt w:val="decimal"/>
      <w:lvlText w:val=""/>
      <w:lvlJc w:val="left"/>
    </w:lvl>
    <w:lvl w:ilvl="4" w:tplc="FFCC034A">
      <w:numFmt w:val="decimal"/>
      <w:lvlText w:val=""/>
      <w:lvlJc w:val="left"/>
    </w:lvl>
    <w:lvl w:ilvl="5" w:tplc="A3CEA830">
      <w:numFmt w:val="decimal"/>
      <w:lvlText w:val=""/>
      <w:lvlJc w:val="left"/>
    </w:lvl>
    <w:lvl w:ilvl="6" w:tplc="ECB80498">
      <w:numFmt w:val="decimal"/>
      <w:lvlText w:val=""/>
      <w:lvlJc w:val="left"/>
    </w:lvl>
    <w:lvl w:ilvl="7" w:tplc="972ABA48">
      <w:numFmt w:val="decimal"/>
      <w:lvlText w:val=""/>
      <w:lvlJc w:val="left"/>
    </w:lvl>
    <w:lvl w:ilvl="8" w:tplc="CDFE1154">
      <w:numFmt w:val="decimal"/>
      <w:lvlText w:val=""/>
      <w:lvlJc w:val="left"/>
    </w:lvl>
  </w:abstractNum>
  <w:abstractNum w:abstractNumId="7">
    <w:nsid w:val="0000305E"/>
    <w:multiLevelType w:val="hybridMultilevel"/>
    <w:tmpl w:val="868E707C"/>
    <w:lvl w:ilvl="0" w:tplc="CA4C75E2">
      <w:start w:val="1"/>
      <w:numFmt w:val="bullet"/>
      <w:lvlText w:val="-"/>
      <w:lvlJc w:val="left"/>
    </w:lvl>
    <w:lvl w:ilvl="1" w:tplc="D306482E">
      <w:numFmt w:val="decimal"/>
      <w:lvlText w:val=""/>
      <w:lvlJc w:val="left"/>
    </w:lvl>
    <w:lvl w:ilvl="2" w:tplc="6EB6C624">
      <w:numFmt w:val="decimal"/>
      <w:lvlText w:val=""/>
      <w:lvlJc w:val="left"/>
    </w:lvl>
    <w:lvl w:ilvl="3" w:tplc="CAF00B54">
      <w:numFmt w:val="decimal"/>
      <w:lvlText w:val=""/>
      <w:lvlJc w:val="left"/>
    </w:lvl>
    <w:lvl w:ilvl="4" w:tplc="E7FE8F1C">
      <w:numFmt w:val="decimal"/>
      <w:lvlText w:val=""/>
      <w:lvlJc w:val="left"/>
    </w:lvl>
    <w:lvl w:ilvl="5" w:tplc="902462A6">
      <w:numFmt w:val="decimal"/>
      <w:lvlText w:val=""/>
      <w:lvlJc w:val="left"/>
    </w:lvl>
    <w:lvl w:ilvl="6" w:tplc="DF94ED98">
      <w:numFmt w:val="decimal"/>
      <w:lvlText w:val=""/>
      <w:lvlJc w:val="left"/>
    </w:lvl>
    <w:lvl w:ilvl="7" w:tplc="77EE4222">
      <w:numFmt w:val="decimal"/>
      <w:lvlText w:val=""/>
      <w:lvlJc w:val="left"/>
    </w:lvl>
    <w:lvl w:ilvl="8" w:tplc="A170BEB2">
      <w:numFmt w:val="decimal"/>
      <w:lvlText w:val=""/>
      <w:lvlJc w:val="left"/>
    </w:lvl>
  </w:abstractNum>
  <w:abstractNum w:abstractNumId="8">
    <w:nsid w:val="0000390C"/>
    <w:multiLevelType w:val="hybridMultilevel"/>
    <w:tmpl w:val="69FECFF8"/>
    <w:lvl w:ilvl="0" w:tplc="0A4C46AC">
      <w:start w:val="1"/>
      <w:numFmt w:val="bullet"/>
      <w:lvlText w:val="№"/>
      <w:lvlJc w:val="left"/>
      <w:pPr>
        <w:ind w:left="0" w:firstLine="0"/>
      </w:pPr>
    </w:lvl>
    <w:lvl w:ilvl="1" w:tplc="A94EBEEC">
      <w:numFmt w:val="decimal"/>
      <w:lvlText w:val=""/>
      <w:lvlJc w:val="left"/>
      <w:pPr>
        <w:ind w:left="0" w:firstLine="0"/>
      </w:pPr>
    </w:lvl>
    <w:lvl w:ilvl="2" w:tplc="1E226266">
      <w:numFmt w:val="decimal"/>
      <w:lvlText w:val=""/>
      <w:lvlJc w:val="left"/>
      <w:pPr>
        <w:ind w:left="0" w:firstLine="0"/>
      </w:pPr>
    </w:lvl>
    <w:lvl w:ilvl="3" w:tplc="7EC4B180">
      <w:numFmt w:val="decimal"/>
      <w:lvlText w:val=""/>
      <w:lvlJc w:val="left"/>
      <w:pPr>
        <w:ind w:left="0" w:firstLine="0"/>
      </w:pPr>
    </w:lvl>
    <w:lvl w:ilvl="4" w:tplc="F502E8B6">
      <w:numFmt w:val="decimal"/>
      <w:lvlText w:val=""/>
      <w:lvlJc w:val="left"/>
      <w:pPr>
        <w:ind w:left="0" w:firstLine="0"/>
      </w:pPr>
    </w:lvl>
    <w:lvl w:ilvl="5" w:tplc="47143B2C">
      <w:numFmt w:val="decimal"/>
      <w:lvlText w:val=""/>
      <w:lvlJc w:val="left"/>
      <w:pPr>
        <w:ind w:left="0" w:firstLine="0"/>
      </w:pPr>
    </w:lvl>
    <w:lvl w:ilvl="6" w:tplc="7FBA88FC">
      <w:numFmt w:val="decimal"/>
      <w:lvlText w:val=""/>
      <w:lvlJc w:val="left"/>
      <w:pPr>
        <w:ind w:left="0" w:firstLine="0"/>
      </w:pPr>
    </w:lvl>
    <w:lvl w:ilvl="7" w:tplc="BD04F16C">
      <w:numFmt w:val="decimal"/>
      <w:lvlText w:val=""/>
      <w:lvlJc w:val="left"/>
      <w:pPr>
        <w:ind w:left="0" w:firstLine="0"/>
      </w:pPr>
    </w:lvl>
    <w:lvl w:ilvl="8" w:tplc="5282A780">
      <w:numFmt w:val="decimal"/>
      <w:lvlText w:val=""/>
      <w:lvlJc w:val="left"/>
      <w:pPr>
        <w:ind w:left="0" w:firstLine="0"/>
      </w:pPr>
    </w:lvl>
  </w:abstractNum>
  <w:abstractNum w:abstractNumId="9">
    <w:nsid w:val="000039B3"/>
    <w:multiLevelType w:val="hybridMultilevel"/>
    <w:tmpl w:val="D5604522"/>
    <w:lvl w:ilvl="0" w:tplc="BD586944">
      <w:start w:val="8"/>
      <w:numFmt w:val="decimal"/>
      <w:lvlText w:val="%1."/>
      <w:lvlJc w:val="left"/>
    </w:lvl>
    <w:lvl w:ilvl="1" w:tplc="D4762B22">
      <w:numFmt w:val="decimal"/>
      <w:lvlText w:val=""/>
      <w:lvlJc w:val="left"/>
    </w:lvl>
    <w:lvl w:ilvl="2" w:tplc="1346C550">
      <w:numFmt w:val="decimal"/>
      <w:lvlText w:val=""/>
      <w:lvlJc w:val="left"/>
    </w:lvl>
    <w:lvl w:ilvl="3" w:tplc="0F824086">
      <w:numFmt w:val="decimal"/>
      <w:lvlText w:val=""/>
      <w:lvlJc w:val="left"/>
    </w:lvl>
    <w:lvl w:ilvl="4" w:tplc="DF86B488">
      <w:numFmt w:val="decimal"/>
      <w:lvlText w:val=""/>
      <w:lvlJc w:val="left"/>
    </w:lvl>
    <w:lvl w:ilvl="5" w:tplc="3948D67A">
      <w:numFmt w:val="decimal"/>
      <w:lvlText w:val=""/>
      <w:lvlJc w:val="left"/>
    </w:lvl>
    <w:lvl w:ilvl="6" w:tplc="A96625B0">
      <w:numFmt w:val="decimal"/>
      <w:lvlText w:val=""/>
      <w:lvlJc w:val="left"/>
    </w:lvl>
    <w:lvl w:ilvl="7" w:tplc="523E72B2">
      <w:numFmt w:val="decimal"/>
      <w:lvlText w:val=""/>
      <w:lvlJc w:val="left"/>
    </w:lvl>
    <w:lvl w:ilvl="8" w:tplc="A56808BE">
      <w:numFmt w:val="decimal"/>
      <w:lvlText w:val=""/>
      <w:lvlJc w:val="left"/>
    </w:lvl>
  </w:abstractNum>
  <w:abstractNum w:abstractNumId="10">
    <w:nsid w:val="0000428B"/>
    <w:multiLevelType w:val="hybridMultilevel"/>
    <w:tmpl w:val="929AC38E"/>
    <w:lvl w:ilvl="0" w:tplc="B2D08780">
      <w:start w:val="1"/>
      <w:numFmt w:val="decimal"/>
      <w:lvlText w:val="%1."/>
      <w:lvlJc w:val="left"/>
    </w:lvl>
    <w:lvl w:ilvl="1" w:tplc="B5726F78">
      <w:start w:val="1"/>
      <w:numFmt w:val="bullet"/>
      <w:lvlText w:val=""/>
      <w:lvlJc w:val="left"/>
    </w:lvl>
    <w:lvl w:ilvl="2" w:tplc="B3C62A04">
      <w:numFmt w:val="decimal"/>
      <w:lvlText w:val=""/>
      <w:lvlJc w:val="left"/>
    </w:lvl>
    <w:lvl w:ilvl="3" w:tplc="4594CA48">
      <w:numFmt w:val="decimal"/>
      <w:lvlText w:val=""/>
      <w:lvlJc w:val="left"/>
    </w:lvl>
    <w:lvl w:ilvl="4" w:tplc="CEB20E6E">
      <w:numFmt w:val="decimal"/>
      <w:lvlText w:val=""/>
      <w:lvlJc w:val="left"/>
    </w:lvl>
    <w:lvl w:ilvl="5" w:tplc="01464CEC">
      <w:numFmt w:val="decimal"/>
      <w:lvlText w:val=""/>
      <w:lvlJc w:val="left"/>
    </w:lvl>
    <w:lvl w:ilvl="6" w:tplc="4FB8B1C8">
      <w:numFmt w:val="decimal"/>
      <w:lvlText w:val=""/>
      <w:lvlJc w:val="left"/>
    </w:lvl>
    <w:lvl w:ilvl="7" w:tplc="CB2497FE">
      <w:numFmt w:val="decimal"/>
      <w:lvlText w:val=""/>
      <w:lvlJc w:val="left"/>
    </w:lvl>
    <w:lvl w:ilvl="8" w:tplc="99E8FEBA">
      <w:numFmt w:val="decimal"/>
      <w:lvlText w:val=""/>
      <w:lvlJc w:val="left"/>
    </w:lvl>
  </w:abstractNum>
  <w:abstractNum w:abstractNumId="11">
    <w:nsid w:val="0000440D"/>
    <w:multiLevelType w:val="hybridMultilevel"/>
    <w:tmpl w:val="40B0F968"/>
    <w:lvl w:ilvl="0" w:tplc="A7C0DDEC">
      <w:start w:val="4"/>
      <w:numFmt w:val="decimal"/>
      <w:lvlText w:val="%1."/>
      <w:lvlJc w:val="left"/>
    </w:lvl>
    <w:lvl w:ilvl="1" w:tplc="68666852">
      <w:numFmt w:val="decimal"/>
      <w:lvlText w:val=""/>
      <w:lvlJc w:val="left"/>
    </w:lvl>
    <w:lvl w:ilvl="2" w:tplc="862E3142">
      <w:numFmt w:val="decimal"/>
      <w:lvlText w:val=""/>
      <w:lvlJc w:val="left"/>
    </w:lvl>
    <w:lvl w:ilvl="3" w:tplc="0F8E2052">
      <w:numFmt w:val="decimal"/>
      <w:lvlText w:val=""/>
      <w:lvlJc w:val="left"/>
    </w:lvl>
    <w:lvl w:ilvl="4" w:tplc="48E612CA">
      <w:numFmt w:val="decimal"/>
      <w:lvlText w:val=""/>
      <w:lvlJc w:val="left"/>
    </w:lvl>
    <w:lvl w:ilvl="5" w:tplc="34867328">
      <w:numFmt w:val="decimal"/>
      <w:lvlText w:val=""/>
      <w:lvlJc w:val="left"/>
    </w:lvl>
    <w:lvl w:ilvl="6" w:tplc="33C8D768">
      <w:numFmt w:val="decimal"/>
      <w:lvlText w:val=""/>
      <w:lvlJc w:val="left"/>
    </w:lvl>
    <w:lvl w:ilvl="7" w:tplc="6D548A2C">
      <w:numFmt w:val="decimal"/>
      <w:lvlText w:val=""/>
      <w:lvlJc w:val="left"/>
    </w:lvl>
    <w:lvl w:ilvl="8" w:tplc="641601EC">
      <w:numFmt w:val="decimal"/>
      <w:lvlText w:val=""/>
      <w:lvlJc w:val="left"/>
    </w:lvl>
  </w:abstractNum>
  <w:abstractNum w:abstractNumId="12">
    <w:nsid w:val="0000491C"/>
    <w:multiLevelType w:val="hybridMultilevel"/>
    <w:tmpl w:val="FE22192A"/>
    <w:lvl w:ilvl="0" w:tplc="D834FAFC">
      <w:start w:val="5"/>
      <w:numFmt w:val="decimal"/>
      <w:lvlText w:val="%1."/>
      <w:lvlJc w:val="left"/>
    </w:lvl>
    <w:lvl w:ilvl="1" w:tplc="2B8CF5E4">
      <w:numFmt w:val="decimal"/>
      <w:lvlText w:val=""/>
      <w:lvlJc w:val="left"/>
    </w:lvl>
    <w:lvl w:ilvl="2" w:tplc="BB7AD824">
      <w:numFmt w:val="decimal"/>
      <w:lvlText w:val=""/>
      <w:lvlJc w:val="left"/>
    </w:lvl>
    <w:lvl w:ilvl="3" w:tplc="5E509894">
      <w:numFmt w:val="decimal"/>
      <w:lvlText w:val=""/>
      <w:lvlJc w:val="left"/>
    </w:lvl>
    <w:lvl w:ilvl="4" w:tplc="E20C9982">
      <w:numFmt w:val="decimal"/>
      <w:lvlText w:val=""/>
      <w:lvlJc w:val="left"/>
    </w:lvl>
    <w:lvl w:ilvl="5" w:tplc="AABC89EC">
      <w:numFmt w:val="decimal"/>
      <w:lvlText w:val=""/>
      <w:lvlJc w:val="left"/>
    </w:lvl>
    <w:lvl w:ilvl="6" w:tplc="85E2983E">
      <w:numFmt w:val="decimal"/>
      <w:lvlText w:val=""/>
      <w:lvlJc w:val="left"/>
    </w:lvl>
    <w:lvl w:ilvl="7" w:tplc="FBCC5AE4">
      <w:numFmt w:val="decimal"/>
      <w:lvlText w:val=""/>
      <w:lvlJc w:val="left"/>
    </w:lvl>
    <w:lvl w:ilvl="8" w:tplc="3A44A908">
      <w:numFmt w:val="decimal"/>
      <w:lvlText w:val=""/>
      <w:lvlJc w:val="left"/>
    </w:lvl>
  </w:abstractNum>
  <w:abstractNum w:abstractNumId="13">
    <w:nsid w:val="00004D06"/>
    <w:multiLevelType w:val="hybridMultilevel"/>
    <w:tmpl w:val="25940A7A"/>
    <w:lvl w:ilvl="0" w:tplc="44E432AA">
      <w:start w:val="6"/>
      <w:numFmt w:val="decimal"/>
      <w:lvlText w:val="%1."/>
      <w:lvlJc w:val="left"/>
    </w:lvl>
    <w:lvl w:ilvl="1" w:tplc="000C3B46">
      <w:numFmt w:val="decimal"/>
      <w:lvlText w:val=""/>
      <w:lvlJc w:val="left"/>
    </w:lvl>
    <w:lvl w:ilvl="2" w:tplc="6916CA96">
      <w:numFmt w:val="decimal"/>
      <w:lvlText w:val=""/>
      <w:lvlJc w:val="left"/>
    </w:lvl>
    <w:lvl w:ilvl="3" w:tplc="7E4CA250">
      <w:numFmt w:val="decimal"/>
      <w:lvlText w:val=""/>
      <w:lvlJc w:val="left"/>
    </w:lvl>
    <w:lvl w:ilvl="4" w:tplc="838AEB9A">
      <w:numFmt w:val="decimal"/>
      <w:lvlText w:val=""/>
      <w:lvlJc w:val="left"/>
    </w:lvl>
    <w:lvl w:ilvl="5" w:tplc="20441EFE">
      <w:numFmt w:val="decimal"/>
      <w:lvlText w:val=""/>
      <w:lvlJc w:val="left"/>
    </w:lvl>
    <w:lvl w:ilvl="6" w:tplc="6FEA066E">
      <w:numFmt w:val="decimal"/>
      <w:lvlText w:val=""/>
      <w:lvlJc w:val="left"/>
    </w:lvl>
    <w:lvl w:ilvl="7" w:tplc="0BEA68BA">
      <w:numFmt w:val="decimal"/>
      <w:lvlText w:val=""/>
      <w:lvlJc w:val="left"/>
    </w:lvl>
    <w:lvl w:ilvl="8" w:tplc="39885FC2">
      <w:numFmt w:val="decimal"/>
      <w:lvlText w:val=""/>
      <w:lvlJc w:val="left"/>
    </w:lvl>
  </w:abstractNum>
  <w:abstractNum w:abstractNumId="14">
    <w:nsid w:val="00004DB7"/>
    <w:multiLevelType w:val="hybridMultilevel"/>
    <w:tmpl w:val="30A6C3B6"/>
    <w:lvl w:ilvl="0" w:tplc="D7266856">
      <w:start w:val="1"/>
      <w:numFmt w:val="bullet"/>
      <w:lvlText w:val=""/>
      <w:lvlJc w:val="left"/>
    </w:lvl>
    <w:lvl w:ilvl="1" w:tplc="4BA208A4">
      <w:numFmt w:val="decimal"/>
      <w:lvlText w:val=""/>
      <w:lvlJc w:val="left"/>
    </w:lvl>
    <w:lvl w:ilvl="2" w:tplc="C2AA757A">
      <w:numFmt w:val="decimal"/>
      <w:lvlText w:val=""/>
      <w:lvlJc w:val="left"/>
    </w:lvl>
    <w:lvl w:ilvl="3" w:tplc="4078C74C">
      <w:numFmt w:val="decimal"/>
      <w:lvlText w:val=""/>
      <w:lvlJc w:val="left"/>
    </w:lvl>
    <w:lvl w:ilvl="4" w:tplc="354629D6">
      <w:numFmt w:val="decimal"/>
      <w:lvlText w:val=""/>
      <w:lvlJc w:val="left"/>
    </w:lvl>
    <w:lvl w:ilvl="5" w:tplc="628AE306">
      <w:numFmt w:val="decimal"/>
      <w:lvlText w:val=""/>
      <w:lvlJc w:val="left"/>
    </w:lvl>
    <w:lvl w:ilvl="6" w:tplc="E61A3456">
      <w:numFmt w:val="decimal"/>
      <w:lvlText w:val=""/>
      <w:lvlJc w:val="left"/>
    </w:lvl>
    <w:lvl w:ilvl="7" w:tplc="20FEF9E2">
      <w:numFmt w:val="decimal"/>
      <w:lvlText w:val=""/>
      <w:lvlJc w:val="left"/>
    </w:lvl>
    <w:lvl w:ilvl="8" w:tplc="0C2EAEE6">
      <w:numFmt w:val="decimal"/>
      <w:lvlText w:val=""/>
      <w:lvlJc w:val="left"/>
    </w:lvl>
  </w:abstractNum>
  <w:abstractNum w:abstractNumId="15">
    <w:nsid w:val="00004DC8"/>
    <w:multiLevelType w:val="hybridMultilevel"/>
    <w:tmpl w:val="76F28D5C"/>
    <w:lvl w:ilvl="0" w:tplc="7870F326">
      <w:start w:val="1"/>
      <w:numFmt w:val="bullet"/>
      <w:lvlText w:val=""/>
      <w:lvlJc w:val="left"/>
    </w:lvl>
    <w:lvl w:ilvl="1" w:tplc="9BA47E56">
      <w:numFmt w:val="decimal"/>
      <w:lvlText w:val=""/>
      <w:lvlJc w:val="left"/>
    </w:lvl>
    <w:lvl w:ilvl="2" w:tplc="26307822">
      <w:numFmt w:val="decimal"/>
      <w:lvlText w:val=""/>
      <w:lvlJc w:val="left"/>
    </w:lvl>
    <w:lvl w:ilvl="3" w:tplc="2C96F1B6">
      <w:numFmt w:val="decimal"/>
      <w:lvlText w:val=""/>
      <w:lvlJc w:val="left"/>
    </w:lvl>
    <w:lvl w:ilvl="4" w:tplc="8990D03E">
      <w:numFmt w:val="decimal"/>
      <w:lvlText w:val=""/>
      <w:lvlJc w:val="left"/>
    </w:lvl>
    <w:lvl w:ilvl="5" w:tplc="673CE084">
      <w:numFmt w:val="decimal"/>
      <w:lvlText w:val=""/>
      <w:lvlJc w:val="left"/>
    </w:lvl>
    <w:lvl w:ilvl="6" w:tplc="A1629972">
      <w:numFmt w:val="decimal"/>
      <w:lvlText w:val=""/>
      <w:lvlJc w:val="left"/>
    </w:lvl>
    <w:lvl w:ilvl="7" w:tplc="10C0F090">
      <w:numFmt w:val="decimal"/>
      <w:lvlText w:val=""/>
      <w:lvlJc w:val="left"/>
    </w:lvl>
    <w:lvl w:ilvl="8" w:tplc="50182A44">
      <w:numFmt w:val="decimal"/>
      <w:lvlText w:val=""/>
      <w:lvlJc w:val="left"/>
    </w:lvl>
  </w:abstractNum>
  <w:abstractNum w:abstractNumId="16">
    <w:nsid w:val="000054DE"/>
    <w:multiLevelType w:val="hybridMultilevel"/>
    <w:tmpl w:val="16DC55C4"/>
    <w:lvl w:ilvl="0" w:tplc="93E06488">
      <w:start w:val="1"/>
      <w:numFmt w:val="bullet"/>
      <w:lvlText w:val="и"/>
      <w:lvlJc w:val="left"/>
    </w:lvl>
    <w:lvl w:ilvl="1" w:tplc="2EFCD0E2">
      <w:numFmt w:val="decimal"/>
      <w:lvlText w:val=""/>
      <w:lvlJc w:val="left"/>
    </w:lvl>
    <w:lvl w:ilvl="2" w:tplc="1C8A4B70">
      <w:numFmt w:val="decimal"/>
      <w:lvlText w:val=""/>
      <w:lvlJc w:val="left"/>
    </w:lvl>
    <w:lvl w:ilvl="3" w:tplc="6FAA47C6">
      <w:numFmt w:val="decimal"/>
      <w:lvlText w:val=""/>
      <w:lvlJc w:val="left"/>
    </w:lvl>
    <w:lvl w:ilvl="4" w:tplc="F4A2A700">
      <w:numFmt w:val="decimal"/>
      <w:lvlText w:val=""/>
      <w:lvlJc w:val="left"/>
    </w:lvl>
    <w:lvl w:ilvl="5" w:tplc="3F1A1B00">
      <w:numFmt w:val="decimal"/>
      <w:lvlText w:val=""/>
      <w:lvlJc w:val="left"/>
    </w:lvl>
    <w:lvl w:ilvl="6" w:tplc="424003C0">
      <w:numFmt w:val="decimal"/>
      <w:lvlText w:val=""/>
      <w:lvlJc w:val="left"/>
    </w:lvl>
    <w:lvl w:ilvl="7" w:tplc="43DA958E">
      <w:numFmt w:val="decimal"/>
      <w:lvlText w:val=""/>
      <w:lvlJc w:val="left"/>
    </w:lvl>
    <w:lvl w:ilvl="8" w:tplc="174E871C">
      <w:numFmt w:val="decimal"/>
      <w:lvlText w:val=""/>
      <w:lvlJc w:val="left"/>
    </w:lvl>
  </w:abstractNum>
  <w:abstractNum w:abstractNumId="17">
    <w:nsid w:val="00006443"/>
    <w:multiLevelType w:val="hybridMultilevel"/>
    <w:tmpl w:val="BFD043E4"/>
    <w:lvl w:ilvl="0" w:tplc="F6CCA216">
      <w:start w:val="1"/>
      <w:numFmt w:val="bullet"/>
      <w:lvlText w:val=""/>
      <w:lvlJc w:val="left"/>
    </w:lvl>
    <w:lvl w:ilvl="1" w:tplc="D820E848">
      <w:numFmt w:val="decimal"/>
      <w:lvlText w:val=""/>
      <w:lvlJc w:val="left"/>
    </w:lvl>
    <w:lvl w:ilvl="2" w:tplc="CC86C316">
      <w:numFmt w:val="decimal"/>
      <w:lvlText w:val=""/>
      <w:lvlJc w:val="left"/>
    </w:lvl>
    <w:lvl w:ilvl="3" w:tplc="C7406514">
      <w:numFmt w:val="decimal"/>
      <w:lvlText w:val=""/>
      <w:lvlJc w:val="left"/>
    </w:lvl>
    <w:lvl w:ilvl="4" w:tplc="0B066AEC">
      <w:numFmt w:val="decimal"/>
      <w:lvlText w:val=""/>
      <w:lvlJc w:val="left"/>
    </w:lvl>
    <w:lvl w:ilvl="5" w:tplc="7B943B5C">
      <w:numFmt w:val="decimal"/>
      <w:lvlText w:val=""/>
      <w:lvlJc w:val="left"/>
    </w:lvl>
    <w:lvl w:ilvl="6" w:tplc="A372E932">
      <w:numFmt w:val="decimal"/>
      <w:lvlText w:val=""/>
      <w:lvlJc w:val="left"/>
    </w:lvl>
    <w:lvl w:ilvl="7" w:tplc="E2404926">
      <w:numFmt w:val="decimal"/>
      <w:lvlText w:val=""/>
      <w:lvlJc w:val="left"/>
    </w:lvl>
    <w:lvl w:ilvl="8" w:tplc="B4C0AB9C">
      <w:numFmt w:val="decimal"/>
      <w:lvlText w:val=""/>
      <w:lvlJc w:val="left"/>
    </w:lvl>
  </w:abstractNum>
  <w:abstractNum w:abstractNumId="18">
    <w:nsid w:val="000066BB"/>
    <w:multiLevelType w:val="hybridMultilevel"/>
    <w:tmpl w:val="0E6E02E4"/>
    <w:lvl w:ilvl="0" w:tplc="63647ED0">
      <w:start w:val="1"/>
      <w:numFmt w:val="bullet"/>
      <w:lvlText w:val="О"/>
      <w:lvlJc w:val="left"/>
    </w:lvl>
    <w:lvl w:ilvl="1" w:tplc="7AF0CC82">
      <w:start w:val="1"/>
      <w:numFmt w:val="bullet"/>
      <w:lvlText w:val="В"/>
      <w:lvlJc w:val="left"/>
    </w:lvl>
    <w:lvl w:ilvl="2" w:tplc="4490D054">
      <w:numFmt w:val="decimal"/>
      <w:lvlText w:val=""/>
      <w:lvlJc w:val="left"/>
    </w:lvl>
    <w:lvl w:ilvl="3" w:tplc="D9A06DEC">
      <w:numFmt w:val="decimal"/>
      <w:lvlText w:val=""/>
      <w:lvlJc w:val="left"/>
    </w:lvl>
    <w:lvl w:ilvl="4" w:tplc="94E8EB24">
      <w:numFmt w:val="decimal"/>
      <w:lvlText w:val=""/>
      <w:lvlJc w:val="left"/>
    </w:lvl>
    <w:lvl w:ilvl="5" w:tplc="50483C46">
      <w:numFmt w:val="decimal"/>
      <w:lvlText w:val=""/>
      <w:lvlJc w:val="left"/>
    </w:lvl>
    <w:lvl w:ilvl="6" w:tplc="B396FF42">
      <w:numFmt w:val="decimal"/>
      <w:lvlText w:val=""/>
      <w:lvlJc w:val="left"/>
    </w:lvl>
    <w:lvl w:ilvl="7" w:tplc="0F14DF12">
      <w:numFmt w:val="decimal"/>
      <w:lvlText w:val=""/>
      <w:lvlJc w:val="left"/>
    </w:lvl>
    <w:lvl w:ilvl="8" w:tplc="5BB80B86">
      <w:numFmt w:val="decimal"/>
      <w:lvlText w:val=""/>
      <w:lvlJc w:val="left"/>
    </w:lvl>
  </w:abstractNum>
  <w:abstractNum w:abstractNumId="19">
    <w:nsid w:val="00007E87"/>
    <w:multiLevelType w:val="hybridMultilevel"/>
    <w:tmpl w:val="EA240054"/>
    <w:lvl w:ilvl="0" w:tplc="F00E0BEE">
      <w:start w:val="1"/>
      <w:numFmt w:val="decimal"/>
      <w:lvlText w:val="%1."/>
      <w:lvlJc w:val="left"/>
      <w:pPr>
        <w:ind w:left="0" w:firstLine="0"/>
      </w:pPr>
    </w:lvl>
    <w:lvl w:ilvl="1" w:tplc="1F649FD0">
      <w:numFmt w:val="decimal"/>
      <w:lvlText w:val=""/>
      <w:lvlJc w:val="left"/>
      <w:pPr>
        <w:ind w:left="0" w:firstLine="0"/>
      </w:pPr>
    </w:lvl>
    <w:lvl w:ilvl="2" w:tplc="99DADC18">
      <w:numFmt w:val="decimal"/>
      <w:lvlText w:val=""/>
      <w:lvlJc w:val="left"/>
      <w:pPr>
        <w:ind w:left="0" w:firstLine="0"/>
      </w:pPr>
    </w:lvl>
    <w:lvl w:ilvl="3" w:tplc="25B05C90">
      <w:numFmt w:val="decimal"/>
      <w:lvlText w:val=""/>
      <w:lvlJc w:val="left"/>
      <w:pPr>
        <w:ind w:left="0" w:firstLine="0"/>
      </w:pPr>
    </w:lvl>
    <w:lvl w:ilvl="4" w:tplc="608E7FC2">
      <w:numFmt w:val="decimal"/>
      <w:lvlText w:val=""/>
      <w:lvlJc w:val="left"/>
      <w:pPr>
        <w:ind w:left="0" w:firstLine="0"/>
      </w:pPr>
    </w:lvl>
    <w:lvl w:ilvl="5" w:tplc="A17A61D0">
      <w:numFmt w:val="decimal"/>
      <w:lvlText w:val=""/>
      <w:lvlJc w:val="left"/>
      <w:pPr>
        <w:ind w:left="0" w:firstLine="0"/>
      </w:pPr>
    </w:lvl>
    <w:lvl w:ilvl="6" w:tplc="01D803C4">
      <w:numFmt w:val="decimal"/>
      <w:lvlText w:val=""/>
      <w:lvlJc w:val="left"/>
      <w:pPr>
        <w:ind w:left="0" w:firstLine="0"/>
      </w:pPr>
    </w:lvl>
    <w:lvl w:ilvl="7" w:tplc="B184A376">
      <w:numFmt w:val="decimal"/>
      <w:lvlText w:val=""/>
      <w:lvlJc w:val="left"/>
      <w:pPr>
        <w:ind w:left="0" w:firstLine="0"/>
      </w:pPr>
    </w:lvl>
    <w:lvl w:ilvl="8" w:tplc="93441D82">
      <w:numFmt w:val="decimal"/>
      <w:lvlText w:val=""/>
      <w:lvlJc w:val="left"/>
      <w:pPr>
        <w:ind w:left="0" w:firstLine="0"/>
      </w:pPr>
    </w:lvl>
  </w:abstractNum>
  <w:abstractNum w:abstractNumId="20">
    <w:nsid w:val="08F37C5D"/>
    <w:multiLevelType w:val="multilevel"/>
    <w:tmpl w:val="AB14A76E"/>
    <w:lvl w:ilvl="0">
      <w:start w:val="1"/>
      <w:numFmt w:val="upperRoman"/>
      <w:lvlText w:val="%1."/>
      <w:lvlJc w:val="left"/>
      <w:rPr>
        <w:rFonts w:ascii="Times New Roman" w:eastAsia="Arial" w:hAnsi="Times New Roman" w:cs="Times New Roman"/>
        <w:b/>
        <w:bCs/>
        <w:i w:val="0"/>
        <w:iCs w:val="0"/>
        <w:smallCaps w:val="0"/>
        <w:strike w:val="0"/>
        <w:color w:val="000000"/>
        <w:spacing w:val="0"/>
        <w:w w:val="100"/>
        <w:position w:val="0"/>
        <w:sz w:val="21"/>
        <w:szCs w:val="21"/>
        <w:u w:val="none"/>
        <w:lang w:val="ru-RU" w:eastAsia="ru-RU" w:bidi="ru-RU"/>
      </w:rPr>
    </w:lvl>
    <w:lvl w:ilvl="1">
      <w:start w:val="1"/>
      <w:numFmt w:val="decimal"/>
      <w:lvlText w:val="%1.%2."/>
      <w:lvlJc w:val="left"/>
      <w:rPr>
        <w:rFonts w:ascii="Arial" w:eastAsia="Arial" w:hAnsi="Arial" w:cs="Arial"/>
        <w:b w:val="0"/>
        <w:bCs w:val="0"/>
        <w:i w:val="0"/>
        <w:iCs w:val="0"/>
        <w:smallCaps w:val="0"/>
        <w:strike w:val="0"/>
        <w:color w:val="000000"/>
        <w:spacing w:val="0"/>
        <w:w w:val="100"/>
        <w:position w:val="0"/>
        <w:sz w:val="20"/>
        <w:szCs w:val="20"/>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1B86264"/>
    <w:multiLevelType w:val="multilevel"/>
    <w:tmpl w:val="1368FD1E"/>
    <w:lvl w:ilvl="0">
      <w:start w:val="5"/>
      <w:numFmt w:val="upperRoman"/>
      <w:lvlText w:val="%1."/>
      <w:lvlJc w:val="left"/>
      <w:pPr>
        <w:ind w:left="1440" w:hanging="720"/>
      </w:pPr>
      <w:rPr>
        <w:rFonts w:hint="default"/>
      </w:rPr>
    </w:lvl>
    <w:lvl w:ilvl="1">
      <w:start w:val="1"/>
      <w:numFmt w:val="decimal"/>
      <w:isLgl/>
      <w:lvlText w:val="%1.%2."/>
      <w:lvlJc w:val="left"/>
      <w:pPr>
        <w:ind w:left="1080" w:hanging="360"/>
      </w:pPr>
      <w:rPr>
        <w:rFonts w:hint="default"/>
        <w:color w:val="222222"/>
      </w:rPr>
    </w:lvl>
    <w:lvl w:ilvl="2">
      <w:start w:val="1"/>
      <w:numFmt w:val="decimal"/>
      <w:isLgl/>
      <w:lvlText w:val="%1.%2.%3."/>
      <w:lvlJc w:val="left"/>
      <w:pPr>
        <w:ind w:left="1440" w:hanging="720"/>
      </w:pPr>
      <w:rPr>
        <w:rFonts w:hint="default"/>
        <w:color w:val="222222"/>
      </w:rPr>
    </w:lvl>
    <w:lvl w:ilvl="3">
      <w:start w:val="1"/>
      <w:numFmt w:val="decimal"/>
      <w:isLgl/>
      <w:lvlText w:val="%1.%2.%3.%4."/>
      <w:lvlJc w:val="left"/>
      <w:pPr>
        <w:ind w:left="1440" w:hanging="720"/>
      </w:pPr>
      <w:rPr>
        <w:rFonts w:hint="default"/>
        <w:color w:val="222222"/>
      </w:rPr>
    </w:lvl>
    <w:lvl w:ilvl="4">
      <w:start w:val="1"/>
      <w:numFmt w:val="decimal"/>
      <w:isLgl/>
      <w:lvlText w:val="%1.%2.%3.%4.%5."/>
      <w:lvlJc w:val="left"/>
      <w:pPr>
        <w:ind w:left="1800" w:hanging="1080"/>
      </w:pPr>
      <w:rPr>
        <w:rFonts w:hint="default"/>
        <w:color w:val="222222"/>
      </w:rPr>
    </w:lvl>
    <w:lvl w:ilvl="5">
      <w:start w:val="1"/>
      <w:numFmt w:val="decimal"/>
      <w:isLgl/>
      <w:lvlText w:val="%1.%2.%3.%4.%5.%6."/>
      <w:lvlJc w:val="left"/>
      <w:pPr>
        <w:ind w:left="1800" w:hanging="1080"/>
      </w:pPr>
      <w:rPr>
        <w:rFonts w:hint="default"/>
        <w:color w:val="222222"/>
      </w:rPr>
    </w:lvl>
    <w:lvl w:ilvl="6">
      <w:start w:val="1"/>
      <w:numFmt w:val="decimal"/>
      <w:isLgl/>
      <w:lvlText w:val="%1.%2.%3.%4.%5.%6.%7."/>
      <w:lvlJc w:val="left"/>
      <w:pPr>
        <w:ind w:left="2160" w:hanging="1440"/>
      </w:pPr>
      <w:rPr>
        <w:rFonts w:hint="default"/>
        <w:color w:val="222222"/>
      </w:rPr>
    </w:lvl>
    <w:lvl w:ilvl="7">
      <w:start w:val="1"/>
      <w:numFmt w:val="decimal"/>
      <w:isLgl/>
      <w:lvlText w:val="%1.%2.%3.%4.%5.%6.%7.%8."/>
      <w:lvlJc w:val="left"/>
      <w:pPr>
        <w:ind w:left="2160" w:hanging="1440"/>
      </w:pPr>
      <w:rPr>
        <w:rFonts w:hint="default"/>
        <w:color w:val="222222"/>
      </w:rPr>
    </w:lvl>
    <w:lvl w:ilvl="8">
      <w:start w:val="1"/>
      <w:numFmt w:val="decimal"/>
      <w:isLgl/>
      <w:lvlText w:val="%1.%2.%3.%4.%5.%6.%7.%8.%9."/>
      <w:lvlJc w:val="left"/>
      <w:pPr>
        <w:ind w:left="2520" w:hanging="1800"/>
      </w:pPr>
      <w:rPr>
        <w:rFonts w:hint="default"/>
        <w:color w:val="222222"/>
      </w:rPr>
    </w:lvl>
  </w:abstractNum>
  <w:abstractNum w:abstractNumId="22">
    <w:nsid w:val="52F30249"/>
    <w:multiLevelType w:val="hybridMultilevel"/>
    <w:tmpl w:val="58F06B98"/>
    <w:lvl w:ilvl="0" w:tplc="FDFC6224">
      <w:start w:val="4"/>
      <w:numFmt w:val="decimal"/>
      <w:lvlText w:val="%1."/>
      <w:lvlJc w:val="left"/>
      <w:pPr>
        <w:ind w:left="1635" w:hanging="360"/>
      </w:pPr>
      <w:rPr>
        <w:rFonts w:ascii="Times New Roman" w:eastAsia="Times New Roman" w:hAnsi="Times New Roman" w:cs="Times New Roman" w:hint="default"/>
        <w:b/>
      </w:rPr>
    </w:lvl>
    <w:lvl w:ilvl="1" w:tplc="04190019" w:tentative="1">
      <w:start w:val="1"/>
      <w:numFmt w:val="lowerLetter"/>
      <w:lvlText w:val="%2."/>
      <w:lvlJc w:val="left"/>
      <w:pPr>
        <w:ind w:left="2595" w:hanging="360"/>
      </w:pPr>
    </w:lvl>
    <w:lvl w:ilvl="2" w:tplc="0419001B" w:tentative="1">
      <w:start w:val="1"/>
      <w:numFmt w:val="lowerRoman"/>
      <w:lvlText w:val="%3."/>
      <w:lvlJc w:val="right"/>
      <w:pPr>
        <w:ind w:left="3315" w:hanging="180"/>
      </w:pPr>
    </w:lvl>
    <w:lvl w:ilvl="3" w:tplc="0419000F" w:tentative="1">
      <w:start w:val="1"/>
      <w:numFmt w:val="decimal"/>
      <w:lvlText w:val="%4."/>
      <w:lvlJc w:val="left"/>
      <w:pPr>
        <w:ind w:left="4035" w:hanging="360"/>
      </w:pPr>
    </w:lvl>
    <w:lvl w:ilvl="4" w:tplc="04190019" w:tentative="1">
      <w:start w:val="1"/>
      <w:numFmt w:val="lowerLetter"/>
      <w:lvlText w:val="%5."/>
      <w:lvlJc w:val="left"/>
      <w:pPr>
        <w:ind w:left="4755" w:hanging="360"/>
      </w:pPr>
    </w:lvl>
    <w:lvl w:ilvl="5" w:tplc="0419001B" w:tentative="1">
      <w:start w:val="1"/>
      <w:numFmt w:val="lowerRoman"/>
      <w:lvlText w:val="%6."/>
      <w:lvlJc w:val="right"/>
      <w:pPr>
        <w:ind w:left="5475" w:hanging="180"/>
      </w:pPr>
    </w:lvl>
    <w:lvl w:ilvl="6" w:tplc="0419000F" w:tentative="1">
      <w:start w:val="1"/>
      <w:numFmt w:val="decimal"/>
      <w:lvlText w:val="%7."/>
      <w:lvlJc w:val="left"/>
      <w:pPr>
        <w:ind w:left="6195" w:hanging="360"/>
      </w:pPr>
    </w:lvl>
    <w:lvl w:ilvl="7" w:tplc="04190019" w:tentative="1">
      <w:start w:val="1"/>
      <w:numFmt w:val="lowerLetter"/>
      <w:lvlText w:val="%8."/>
      <w:lvlJc w:val="left"/>
      <w:pPr>
        <w:ind w:left="6915" w:hanging="360"/>
      </w:pPr>
    </w:lvl>
    <w:lvl w:ilvl="8" w:tplc="0419001B" w:tentative="1">
      <w:start w:val="1"/>
      <w:numFmt w:val="lowerRoman"/>
      <w:lvlText w:val="%9."/>
      <w:lvlJc w:val="right"/>
      <w:pPr>
        <w:ind w:left="7635" w:hanging="180"/>
      </w:pPr>
    </w:lvl>
  </w:abstractNum>
  <w:abstractNum w:abstractNumId="23">
    <w:nsid w:val="7F5F3B8C"/>
    <w:multiLevelType w:val="multilevel"/>
    <w:tmpl w:val="753874B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9"/>
    <w:lvlOverride w:ilvl="0">
      <w:startOverride w:val="1"/>
    </w:lvlOverride>
    <w:lvlOverride w:ilvl="1"/>
    <w:lvlOverride w:ilvl="2"/>
    <w:lvlOverride w:ilvl="3"/>
    <w:lvlOverride w:ilvl="4"/>
    <w:lvlOverride w:ilvl="5"/>
    <w:lvlOverride w:ilvl="6"/>
    <w:lvlOverride w:ilvl="7"/>
    <w:lvlOverride w:ilvl="8"/>
  </w:num>
  <w:num w:numId="2">
    <w:abstractNumId w:val="8"/>
  </w:num>
  <w:num w:numId="3">
    <w:abstractNumId w:val="19"/>
  </w:num>
  <w:num w:numId="4">
    <w:abstractNumId w:val="8"/>
  </w:num>
  <w:num w:numId="5">
    <w:abstractNumId w:val="3"/>
  </w:num>
  <w:num w:numId="6">
    <w:abstractNumId w:val="0"/>
  </w:num>
  <w:num w:numId="7">
    <w:abstractNumId w:val="1"/>
  </w:num>
  <w:num w:numId="8">
    <w:abstractNumId w:val="7"/>
  </w:num>
  <w:num w:numId="9">
    <w:abstractNumId w:val="11"/>
  </w:num>
  <w:num w:numId="10">
    <w:abstractNumId w:val="22"/>
  </w:num>
  <w:num w:numId="11">
    <w:abstractNumId w:val="12"/>
  </w:num>
  <w:num w:numId="12">
    <w:abstractNumId w:val="13"/>
  </w:num>
  <w:num w:numId="13">
    <w:abstractNumId w:val="14"/>
  </w:num>
  <w:num w:numId="14">
    <w:abstractNumId w:val="4"/>
  </w:num>
  <w:num w:numId="15">
    <w:abstractNumId w:val="16"/>
  </w:num>
  <w:num w:numId="16">
    <w:abstractNumId w:val="9"/>
  </w:num>
  <w:num w:numId="17">
    <w:abstractNumId w:val="6"/>
  </w:num>
  <w:num w:numId="18">
    <w:abstractNumId w:val="2"/>
  </w:num>
  <w:num w:numId="19">
    <w:abstractNumId w:val="15"/>
  </w:num>
  <w:num w:numId="20">
    <w:abstractNumId w:val="17"/>
  </w:num>
  <w:num w:numId="21">
    <w:abstractNumId w:val="18"/>
  </w:num>
  <w:num w:numId="22">
    <w:abstractNumId w:val="10"/>
  </w:num>
  <w:num w:numId="23">
    <w:abstractNumId w:val="5"/>
  </w:num>
  <w:num w:numId="24">
    <w:abstractNumId w:val="20"/>
  </w:num>
  <w:num w:numId="25">
    <w:abstractNumId w:val="23"/>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08"/>
  <w:characterSpacingControl w:val="doNotCompress"/>
  <w:footnotePr>
    <w:footnote w:id="0"/>
    <w:footnote w:id="1"/>
  </w:footnotePr>
  <w:endnotePr>
    <w:endnote w:id="0"/>
    <w:endnote w:id="1"/>
  </w:endnotePr>
  <w:compat/>
  <w:rsids>
    <w:rsidRoot w:val="00B11F8E"/>
    <w:rsid w:val="000A27CA"/>
    <w:rsid w:val="00101B7A"/>
    <w:rsid w:val="00115D2C"/>
    <w:rsid w:val="0017294B"/>
    <w:rsid w:val="001D388B"/>
    <w:rsid w:val="00291C27"/>
    <w:rsid w:val="002B3312"/>
    <w:rsid w:val="002F0B91"/>
    <w:rsid w:val="003251D1"/>
    <w:rsid w:val="00343CCF"/>
    <w:rsid w:val="003A2F74"/>
    <w:rsid w:val="003C2962"/>
    <w:rsid w:val="003F40C0"/>
    <w:rsid w:val="00410B98"/>
    <w:rsid w:val="0044452B"/>
    <w:rsid w:val="0048544A"/>
    <w:rsid w:val="005E199E"/>
    <w:rsid w:val="00654D76"/>
    <w:rsid w:val="006A421E"/>
    <w:rsid w:val="006C60BD"/>
    <w:rsid w:val="006E7A82"/>
    <w:rsid w:val="007E0BBB"/>
    <w:rsid w:val="008345AE"/>
    <w:rsid w:val="00842A8D"/>
    <w:rsid w:val="008D4D7C"/>
    <w:rsid w:val="00927EB5"/>
    <w:rsid w:val="00930AFF"/>
    <w:rsid w:val="00975C1B"/>
    <w:rsid w:val="009C342E"/>
    <w:rsid w:val="00A407AF"/>
    <w:rsid w:val="00AB5E2F"/>
    <w:rsid w:val="00AE783A"/>
    <w:rsid w:val="00B11F8E"/>
    <w:rsid w:val="00B23C59"/>
    <w:rsid w:val="00B77924"/>
    <w:rsid w:val="00BA01ED"/>
    <w:rsid w:val="00CB6A9E"/>
    <w:rsid w:val="00CD5660"/>
    <w:rsid w:val="00D60B1E"/>
    <w:rsid w:val="00D637FD"/>
    <w:rsid w:val="00D84EF4"/>
    <w:rsid w:val="00E05CD8"/>
    <w:rsid w:val="00E21157"/>
    <w:rsid w:val="00E4234C"/>
    <w:rsid w:val="00E64AFF"/>
    <w:rsid w:val="00F15902"/>
    <w:rsid w:val="00F173C8"/>
    <w:rsid w:val="00F54724"/>
    <w:rsid w:val="00FB6DB0"/>
    <w:rsid w:val="00FE1D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B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6DB0"/>
    <w:pPr>
      <w:ind w:left="720"/>
      <w:contextualSpacing/>
    </w:pPr>
  </w:style>
  <w:style w:type="paragraph" w:styleId="a4">
    <w:name w:val="header"/>
    <w:basedOn w:val="a"/>
    <w:link w:val="a5"/>
    <w:uiPriority w:val="99"/>
    <w:unhideWhenUsed/>
    <w:rsid w:val="00E2115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21157"/>
  </w:style>
  <w:style w:type="paragraph" w:styleId="a6">
    <w:name w:val="footer"/>
    <w:basedOn w:val="a"/>
    <w:link w:val="a7"/>
    <w:uiPriority w:val="99"/>
    <w:unhideWhenUsed/>
    <w:rsid w:val="00E2115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21157"/>
  </w:style>
  <w:style w:type="paragraph" w:styleId="a8">
    <w:name w:val="Balloon Text"/>
    <w:basedOn w:val="a"/>
    <w:link w:val="a9"/>
    <w:uiPriority w:val="99"/>
    <w:semiHidden/>
    <w:unhideWhenUsed/>
    <w:rsid w:val="006C60B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C60BD"/>
    <w:rPr>
      <w:rFonts w:ascii="Tahoma" w:hAnsi="Tahoma" w:cs="Tahoma"/>
      <w:sz w:val="16"/>
      <w:szCs w:val="16"/>
    </w:rPr>
  </w:style>
  <w:style w:type="character" w:customStyle="1" w:styleId="3">
    <w:name w:val="Основной текст (3)_"/>
    <w:basedOn w:val="a0"/>
    <w:link w:val="30"/>
    <w:rsid w:val="00B23C59"/>
    <w:rPr>
      <w:rFonts w:ascii="Arial" w:eastAsia="Arial" w:hAnsi="Arial" w:cs="Arial"/>
      <w:b/>
      <w:bCs/>
      <w:sz w:val="21"/>
      <w:szCs w:val="21"/>
      <w:shd w:val="clear" w:color="auto" w:fill="FFFFFF"/>
    </w:rPr>
  </w:style>
  <w:style w:type="paragraph" w:customStyle="1" w:styleId="30">
    <w:name w:val="Основной текст (3)"/>
    <w:basedOn w:val="a"/>
    <w:link w:val="3"/>
    <w:rsid w:val="00B23C59"/>
    <w:pPr>
      <w:widowControl w:val="0"/>
      <w:shd w:val="clear" w:color="auto" w:fill="FFFFFF"/>
      <w:spacing w:before="1080" w:after="0" w:line="379" w:lineRule="exact"/>
      <w:jc w:val="center"/>
    </w:pPr>
    <w:rPr>
      <w:rFonts w:ascii="Arial" w:eastAsia="Arial" w:hAnsi="Arial" w:cs="Arial"/>
      <w:b/>
      <w:bCs/>
      <w:sz w:val="21"/>
      <w:szCs w:val="21"/>
    </w:rPr>
  </w:style>
  <w:style w:type="paragraph" w:customStyle="1" w:styleId="Centered">
    <w:name w:val="Centered"/>
    <w:uiPriority w:val="99"/>
    <w:rsid w:val="00B23C59"/>
    <w:pPr>
      <w:widowControl w:val="0"/>
      <w:autoSpaceDE w:val="0"/>
      <w:autoSpaceDN w:val="0"/>
      <w:adjustRightInd w:val="0"/>
      <w:spacing w:after="0" w:line="240" w:lineRule="auto"/>
      <w:jc w:val="center"/>
    </w:pPr>
    <w:rPr>
      <w:rFonts w:ascii="Arial" w:eastAsia="Times New Roman" w:hAnsi="Arial" w:cs="Arial"/>
      <w:sz w:val="24"/>
      <w:szCs w:val="24"/>
      <w:lang w:eastAsia="ru-RU"/>
    </w:rPr>
  </w:style>
  <w:style w:type="paragraph" w:styleId="aa">
    <w:name w:val="No Spacing"/>
    <w:uiPriority w:val="1"/>
    <w:qFormat/>
    <w:rsid w:val="00B23C59"/>
    <w:pPr>
      <w:spacing w:after="0" w:line="240" w:lineRule="auto"/>
    </w:pPr>
    <w:rPr>
      <w:rFonts w:ascii="Calibri" w:eastAsia="Calibri" w:hAnsi="Calibri" w:cs="Times New Roman"/>
    </w:rPr>
  </w:style>
  <w:style w:type="paragraph" w:customStyle="1" w:styleId="ParagraphStyle">
    <w:name w:val="Paragraph Style"/>
    <w:rsid w:val="00B23C59"/>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31">
    <w:name w:val="Основной текст (3) + Не полужирный"/>
    <w:basedOn w:val="a0"/>
    <w:rsid w:val="003F40C0"/>
    <w:rPr>
      <w:rFonts w:ascii="Times New Roman" w:eastAsia="Times New Roman" w:hAnsi="Times New Roman" w:cs="Times New Roman"/>
      <w:b/>
      <w:bCs/>
      <w:color w:val="000000"/>
      <w:spacing w:val="0"/>
      <w:w w:val="100"/>
      <w:position w:val="0"/>
      <w:shd w:val="clear" w:color="auto" w:fill="FFFFFF"/>
      <w:lang w:val="ru-RU" w:eastAsia="ru-RU" w:bidi="ru-RU"/>
    </w:rPr>
  </w:style>
  <w:style w:type="table" w:styleId="ab">
    <w:name w:val="Table Grid"/>
    <w:basedOn w:val="a1"/>
    <w:uiPriority w:val="39"/>
    <w:rsid w:val="00E05C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6DB0"/>
    <w:pPr>
      <w:ind w:left="720"/>
      <w:contextualSpacing/>
    </w:pPr>
  </w:style>
  <w:style w:type="paragraph" w:styleId="a4">
    <w:name w:val="header"/>
    <w:basedOn w:val="a"/>
    <w:link w:val="a5"/>
    <w:uiPriority w:val="99"/>
    <w:unhideWhenUsed/>
    <w:rsid w:val="00E2115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21157"/>
  </w:style>
  <w:style w:type="paragraph" w:styleId="a6">
    <w:name w:val="footer"/>
    <w:basedOn w:val="a"/>
    <w:link w:val="a7"/>
    <w:uiPriority w:val="99"/>
    <w:unhideWhenUsed/>
    <w:rsid w:val="00E2115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21157"/>
  </w:style>
</w:styles>
</file>

<file path=word/webSettings.xml><?xml version="1.0" encoding="utf-8"?>
<w:webSettings xmlns:r="http://schemas.openxmlformats.org/officeDocument/2006/relationships" xmlns:w="http://schemas.openxmlformats.org/wordprocessingml/2006/main">
  <w:divs>
    <w:div w:id="521287956">
      <w:bodyDiv w:val="1"/>
      <w:marLeft w:val="0"/>
      <w:marRight w:val="0"/>
      <w:marTop w:val="0"/>
      <w:marBottom w:val="0"/>
      <w:divBdr>
        <w:top w:val="none" w:sz="0" w:space="0" w:color="auto"/>
        <w:left w:val="none" w:sz="0" w:space="0" w:color="auto"/>
        <w:bottom w:val="none" w:sz="0" w:space="0" w:color="auto"/>
        <w:right w:val="none" w:sz="0" w:space="0" w:color="auto"/>
      </w:divBdr>
    </w:div>
    <w:div w:id="200114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10</Pages>
  <Words>3278</Words>
  <Characters>18690</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МБОУ "СОкуровская СОШ"</Company>
  <LinksUpToDate>false</LinksUpToDate>
  <CharactersWithSpaces>21925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Данилова Е.А.</dc:creator>
  <cp:lastModifiedBy>Пользователь Windows</cp:lastModifiedBy>
  <cp:revision>14</cp:revision>
  <cp:lastPrinted>2021-02-04T12:18:00Z</cp:lastPrinted>
  <dcterms:created xsi:type="dcterms:W3CDTF">2019-11-09T08:43:00Z</dcterms:created>
  <dcterms:modified xsi:type="dcterms:W3CDTF">2021-02-04T12:18:00Z</dcterms:modified>
</cp:coreProperties>
</file>